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5CA" w:rsidRPr="006F69C8" w:rsidRDefault="006F69C8" w:rsidP="004370B6">
      <w:pPr>
        <w:keepNext/>
        <w:keepLines/>
        <w:spacing w:before="200" w:after="0" w:line="240" w:lineRule="auto"/>
        <w:outlineLvl w:val="1"/>
        <w:rPr>
          <w:rFonts w:eastAsia="Times New Roman" w:cs="Times New Roman"/>
          <w:b/>
          <w:sz w:val="24"/>
          <w:szCs w:val="24"/>
          <w:lang w:eastAsia="tr-TR"/>
        </w:rPr>
      </w:pPr>
      <w:r>
        <w:rPr>
          <w:rFonts w:eastAsia="Times New Roman" w:cs="Times New Roman"/>
          <w:b/>
          <w:sz w:val="24"/>
          <w:szCs w:val="24"/>
          <w:lang w:eastAsia="tr-TR"/>
        </w:rPr>
        <w:t>Yatırım Yerinin Belirlenmesi</w:t>
      </w:r>
    </w:p>
    <w:p w:rsidR="00EC15CA" w:rsidRPr="0075173E" w:rsidRDefault="00EC15CA" w:rsidP="004370B6">
      <w:pPr>
        <w:spacing w:before="100" w:beforeAutospacing="1" w:after="100" w:afterAutospacing="1" w:line="240" w:lineRule="auto"/>
        <w:jc w:val="both"/>
        <w:rPr>
          <w:rFonts w:eastAsia="Times New Roman" w:cs="Times New Roman"/>
          <w:sz w:val="24"/>
          <w:szCs w:val="24"/>
          <w:lang w:eastAsia="tr-TR"/>
        </w:rPr>
      </w:pPr>
      <w:r w:rsidRPr="0075173E">
        <w:rPr>
          <w:rFonts w:eastAsia="Times New Roman" w:cs="Times New Roman"/>
          <w:sz w:val="24"/>
          <w:szCs w:val="24"/>
          <w:lang w:eastAsia="tr-TR"/>
        </w:rPr>
        <w:t>Gerçekleştirmeyi planladığınız yatırım için ilk önemli adım yat</w:t>
      </w:r>
      <w:r w:rsidR="004370B6" w:rsidRPr="0075173E">
        <w:rPr>
          <w:rFonts w:eastAsia="Times New Roman" w:cs="Times New Roman"/>
          <w:sz w:val="24"/>
          <w:szCs w:val="24"/>
          <w:lang w:eastAsia="tr-TR"/>
        </w:rPr>
        <w:t xml:space="preserve">ırım yerinin belirlenmesidir. </w:t>
      </w:r>
      <w:r w:rsidRPr="0075173E">
        <w:rPr>
          <w:rFonts w:eastAsia="Times New Roman" w:cs="Times New Roman"/>
          <w:sz w:val="24"/>
          <w:szCs w:val="24"/>
          <w:lang w:eastAsia="tr-TR"/>
        </w:rPr>
        <w:t xml:space="preserve">Her olası yatırım yeri sizin yatırımınız için ideal yatırım alanı olmayabilir ve yatırımınızın geleceğini doğrudan etkileyecek öneme sahiptir. Bu yüzden yatırım yeri seçimi konusunda özel bir hassasiyet gösterilmesi gerekmektedir. </w:t>
      </w:r>
    </w:p>
    <w:tbl>
      <w:tblPr>
        <w:tblW w:w="5000" w:type="pct"/>
        <w:tblCellSpacing w:w="15" w:type="dxa"/>
        <w:tblCellMar>
          <w:top w:w="75" w:type="dxa"/>
          <w:left w:w="75" w:type="dxa"/>
          <w:bottom w:w="75" w:type="dxa"/>
          <w:right w:w="75" w:type="dxa"/>
        </w:tblCellMar>
        <w:tblLook w:val="04A0" w:firstRow="1" w:lastRow="0" w:firstColumn="1" w:lastColumn="0" w:noHBand="0" w:noVBand="1"/>
      </w:tblPr>
      <w:tblGrid>
        <w:gridCol w:w="1672"/>
        <w:gridCol w:w="1657"/>
        <w:gridCol w:w="2015"/>
        <w:gridCol w:w="2194"/>
        <w:gridCol w:w="1534"/>
      </w:tblGrid>
      <w:tr w:rsidR="00EC15CA" w:rsidRPr="0075173E" w:rsidTr="00EC15CA">
        <w:trPr>
          <w:tblCellSpacing w:w="15" w:type="dxa"/>
        </w:trPr>
        <w:tc>
          <w:tcPr>
            <w:tcW w:w="0" w:type="auto"/>
            <w:gridSpan w:val="5"/>
            <w:shd w:val="clear" w:color="auto" w:fill="0000FF"/>
            <w:vAlign w:val="center"/>
            <w:hideMark/>
          </w:tcPr>
          <w:p w:rsidR="00EC15CA" w:rsidRPr="0075173E" w:rsidRDefault="00EC15CA">
            <w:pPr>
              <w:spacing w:after="0" w:line="240" w:lineRule="auto"/>
              <w:jc w:val="center"/>
              <w:rPr>
                <w:rFonts w:eastAsia="Times New Roman" w:cs="Times New Roman"/>
                <w:sz w:val="20"/>
                <w:szCs w:val="20"/>
                <w:lang w:eastAsia="tr-TR"/>
              </w:rPr>
            </w:pPr>
            <w:r w:rsidRPr="0075173E">
              <w:rPr>
                <w:rFonts w:eastAsia="Times New Roman" w:cs="Times New Roman"/>
                <w:b/>
                <w:bCs/>
                <w:sz w:val="20"/>
                <w:szCs w:val="20"/>
                <w:lang w:eastAsia="tr-TR"/>
              </w:rPr>
              <w:t>Yatırımın yerini nasıl seçeceksiniz?</w:t>
            </w:r>
          </w:p>
        </w:tc>
      </w:tr>
      <w:tr w:rsidR="00EC15CA" w:rsidRPr="0075173E" w:rsidTr="00EC15CA">
        <w:trPr>
          <w:tblCellSpacing w:w="15" w:type="dxa"/>
        </w:trPr>
        <w:tc>
          <w:tcPr>
            <w:tcW w:w="0" w:type="auto"/>
            <w:gridSpan w:val="5"/>
            <w:shd w:val="clear" w:color="auto" w:fill="DEDEDE"/>
            <w:vAlign w:val="center"/>
            <w:hideMark/>
          </w:tcPr>
          <w:p w:rsidR="00EC15CA" w:rsidRPr="0075173E" w:rsidRDefault="00EC15CA">
            <w:pPr>
              <w:spacing w:after="0"/>
              <w:rPr>
                <w:rFonts w:cs="Times New Roman"/>
              </w:rPr>
            </w:pPr>
          </w:p>
        </w:tc>
      </w:tr>
      <w:tr w:rsidR="00EC15CA" w:rsidRPr="0075173E" w:rsidTr="00EC15CA">
        <w:trPr>
          <w:tblCellSpacing w:w="15" w:type="dxa"/>
        </w:trPr>
        <w:tc>
          <w:tcPr>
            <w:tcW w:w="897" w:type="pct"/>
            <w:vAlign w:val="center"/>
            <w:hideMark/>
          </w:tcPr>
          <w:p w:rsidR="00EC15CA" w:rsidRPr="0075173E" w:rsidRDefault="00EC15CA">
            <w:pPr>
              <w:spacing w:after="0" w:line="240" w:lineRule="auto"/>
              <w:jc w:val="center"/>
              <w:rPr>
                <w:rFonts w:eastAsia="Times New Roman" w:cs="Times New Roman"/>
                <w:sz w:val="17"/>
                <w:szCs w:val="17"/>
                <w:lang w:eastAsia="tr-TR"/>
              </w:rPr>
            </w:pPr>
            <w:r w:rsidRPr="0075173E">
              <w:rPr>
                <w:rFonts w:ascii="Arial" w:eastAsia="Times New Roman" w:hAnsi="Arial" w:cs="Arial"/>
                <w:sz w:val="36"/>
                <w:szCs w:val="36"/>
                <w:lang w:eastAsia="tr-TR"/>
              </w:rPr>
              <w:t>▼</w:t>
            </w:r>
          </w:p>
        </w:tc>
        <w:tc>
          <w:tcPr>
            <w:tcW w:w="897" w:type="pct"/>
            <w:vAlign w:val="center"/>
            <w:hideMark/>
          </w:tcPr>
          <w:p w:rsidR="00EC15CA" w:rsidRPr="0075173E" w:rsidRDefault="00EC15CA">
            <w:pPr>
              <w:spacing w:after="0" w:line="240" w:lineRule="auto"/>
              <w:jc w:val="center"/>
              <w:rPr>
                <w:rFonts w:eastAsia="Times New Roman" w:cs="Times New Roman"/>
                <w:sz w:val="17"/>
                <w:szCs w:val="17"/>
                <w:lang w:eastAsia="tr-TR"/>
              </w:rPr>
            </w:pPr>
            <w:r w:rsidRPr="0075173E">
              <w:rPr>
                <w:rFonts w:ascii="Arial" w:eastAsia="Times New Roman" w:hAnsi="Arial" w:cs="Arial"/>
                <w:sz w:val="36"/>
                <w:szCs w:val="36"/>
                <w:lang w:eastAsia="tr-TR"/>
              </w:rPr>
              <w:t>▼</w:t>
            </w:r>
          </w:p>
        </w:tc>
        <w:tc>
          <w:tcPr>
            <w:tcW w:w="1094" w:type="pct"/>
            <w:vAlign w:val="center"/>
            <w:hideMark/>
          </w:tcPr>
          <w:p w:rsidR="00EC15CA" w:rsidRPr="0075173E" w:rsidRDefault="00EC15CA">
            <w:pPr>
              <w:spacing w:after="0" w:line="240" w:lineRule="auto"/>
              <w:jc w:val="center"/>
              <w:rPr>
                <w:rFonts w:eastAsia="Times New Roman" w:cs="Times New Roman"/>
                <w:sz w:val="17"/>
                <w:szCs w:val="17"/>
                <w:lang w:eastAsia="tr-TR"/>
              </w:rPr>
            </w:pPr>
            <w:r w:rsidRPr="0075173E">
              <w:rPr>
                <w:rFonts w:ascii="Arial" w:eastAsia="Times New Roman" w:hAnsi="Arial" w:cs="Arial"/>
                <w:sz w:val="36"/>
                <w:szCs w:val="36"/>
                <w:lang w:eastAsia="tr-TR"/>
              </w:rPr>
              <w:t>▼</w:t>
            </w:r>
          </w:p>
        </w:tc>
        <w:tc>
          <w:tcPr>
            <w:tcW w:w="1193" w:type="pct"/>
            <w:vAlign w:val="center"/>
            <w:hideMark/>
          </w:tcPr>
          <w:p w:rsidR="00EC15CA" w:rsidRPr="0075173E" w:rsidRDefault="00EC15CA">
            <w:pPr>
              <w:spacing w:after="0" w:line="240" w:lineRule="auto"/>
              <w:jc w:val="center"/>
              <w:rPr>
                <w:rFonts w:eastAsia="Times New Roman" w:cs="Times New Roman"/>
                <w:sz w:val="17"/>
                <w:szCs w:val="17"/>
                <w:lang w:eastAsia="tr-TR"/>
              </w:rPr>
            </w:pPr>
            <w:r w:rsidRPr="0075173E">
              <w:rPr>
                <w:rFonts w:ascii="Arial" w:eastAsia="Times New Roman" w:hAnsi="Arial" w:cs="Arial"/>
                <w:sz w:val="36"/>
                <w:szCs w:val="36"/>
                <w:lang w:eastAsia="tr-TR"/>
              </w:rPr>
              <w:t>▼</w:t>
            </w:r>
          </w:p>
        </w:tc>
        <w:tc>
          <w:tcPr>
            <w:tcW w:w="821" w:type="pct"/>
            <w:vAlign w:val="center"/>
            <w:hideMark/>
          </w:tcPr>
          <w:p w:rsidR="00EC15CA" w:rsidRPr="0075173E" w:rsidRDefault="00EC15CA">
            <w:pPr>
              <w:spacing w:after="0" w:line="240" w:lineRule="auto"/>
              <w:jc w:val="center"/>
              <w:rPr>
                <w:rFonts w:eastAsia="Times New Roman" w:cs="Times New Roman"/>
                <w:sz w:val="17"/>
                <w:szCs w:val="17"/>
                <w:lang w:eastAsia="tr-TR"/>
              </w:rPr>
            </w:pPr>
            <w:r w:rsidRPr="0075173E">
              <w:rPr>
                <w:rFonts w:ascii="Arial" w:eastAsia="Times New Roman" w:hAnsi="Arial" w:cs="Arial"/>
                <w:sz w:val="36"/>
                <w:szCs w:val="36"/>
                <w:lang w:eastAsia="tr-TR"/>
              </w:rPr>
              <w:t>▼</w:t>
            </w:r>
          </w:p>
        </w:tc>
      </w:tr>
      <w:tr w:rsidR="00EC15CA" w:rsidRPr="0075173E" w:rsidTr="00EC15CA">
        <w:trPr>
          <w:tblCellSpacing w:w="15" w:type="dxa"/>
        </w:trPr>
        <w:tc>
          <w:tcPr>
            <w:tcW w:w="897" w:type="pct"/>
            <w:shd w:val="clear" w:color="auto" w:fill="DEDEDE"/>
            <w:hideMark/>
          </w:tcPr>
          <w:p w:rsidR="00EC15CA" w:rsidRPr="0075173E" w:rsidRDefault="009B0056">
            <w:pPr>
              <w:spacing w:after="0" w:line="240" w:lineRule="auto"/>
              <w:jc w:val="center"/>
              <w:rPr>
                <w:rFonts w:eastAsia="Times New Roman" w:cs="Times New Roman"/>
                <w:color w:val="0000FF"/>
                <w:sz w:val="17"/>
                <w:szCs w:val="17"/>
                <w:lang w:eastAsia="tr-TR"/>
              </w:rPr>
            </w:pPr>
            <w:hyperlink r:id="rId5" w:history="1">
              <w:r w:rsidR="00EC15CA" w:rsidRPr="0075173E">
                <w:rPr>
                  <w:rStyle w:val="Kpr"/>
                  <w:rFonts w:eastAsia="Times New Roman" w:cs="Times New Roman"/>
                  <w:b/>
                  <w:bCs/>
                  <w:color w:val="0000FF"/>
                  <w:sz w:val="18"/>
                  <w:szCs w:val="18"/>
                  <w:lang w:eastAsia="tr-TR"/>
                </w:rPr>
                <w:t xml:space="preserve">(a) </w:t>
              </w:r>
            </w:hyperlink>
            <w:r w:rsidR="00EC15CA" w:rsidRPr="0075173E">
              <w:rPr>
                <w:rFonts w:eastAsia="Times New Roman" w:cs="Times New Roman"/>
                <w:b/>
                <w:bCs/>
                <w:color w:val="0000FF"/>
                <w:sz w:val="18"/>
                <w:szCs w:val="18"/>
                <w:lang w:eastAsia="tr-TR"/>
              </w:rPr>
              <w:br/>
            </w:r>
            <w:hyperlink r:id="rId6" w:history="1">
              <w:r w:rsidR="00EC15CA" w:rsidRPr="0075173E">
                <w:rPr>
                  <w:rStyle w:val="Kpr"/>
                  <w:rFonts w:eastAsia="Times New Roman" w:cs="Times New Roman"/>
                  <w:b/>
                  <w:bCs/>
                  <w:color w:val="0000FF"/>
                  <w:sz w:val="18"/>
                  <w:szCs w:val="18"/>
                  <w:lang w:eastAsia="tr-TR"/>
                </w:rPr>
                <w:t>Kendi Araziniz</w:t>
              </w:r>
            </w:hyperlink>
          </w:p>
        </w:tc>
        <w:tc>
          <w:tcPr>
            <w:tcW w:w="897" w:type="pct"/>
            <w:shd w:val="clear" w:color="auto" w:fill="DEDEDE"/>
            <w:hideMark/>
          </w:tcPr>
          <w:p w:rsidR="00EC15CA" w:rsidRPr="0075173E" w:rsidRDefault="009B0056">
            <w:pPr>
              <w:spacing w:after="0" w:line="240" w:lineRule="auto"/>
              <w:jc w:val="center"/>
              <w:rPr>
                <w:rFonts w:eastAsia="Times New Roman" w:cs="Times New Roman"/>
                <w:color w:val="0000FF"/>
                <w:sz w:val="17"/>
                <w:szCs w:val="17"/>
                <w:lang w:eastAsia="tr-TR"/>
              </w:rPr>
            </w:pPr>
            <w:hyperlink r:id="rId7" w:history="1">
              <w:r w:rsidR="00EC15CA" w:rsidRPr="0075173E">
                <w:rPr>
                  <w:rStyle w:val="Kpr"/>
                  <w:rFonts w:eastAsia="Times New Roman" w:cs="Times New Roman"/>
                  <w:b/>
                  <w:bCs/>
                  <w:color w:val="0000FF"/>
                  <w:sz w:val="18"/>
                  <w:szCs w:val="18"/>
                  <w:lang w:eastAsia="tr-TR"/>
                </w:rPr>
                <w:t xml:space="preserve">(b) </w:t>
              </w:r>
            </w:hyperlink>
            <w:r w:rsidR="00EC15CA" w:rsidRPr="0075173E">
              <w:rPr>
                <w:rFonts w:eastAsia="Times New Roman" w:cs="Times New Roman"/>
                <w:b/>
                <w:bCs/>
                <w:color w:val="0000FF"/>
                <w:sz w:val="18"/>
                <w:szCs w:val="18"/>
                <w:lang w:eastAsia="tr-TR"/>
              </w:rPr>
              <w:br/>
            </w:r>
            <w:hyperlink r:id="rId8" w:history="1">
              <w:r w:rsidR="00EC15CA" w:rsidRPr="0075173E">
                <w:rPr>
                  <w:rStyle w:val="Kpr"/>
                  <w:rFonts w:eastAsia="Times New Roman" w:cs="Times New Roman"/>
                  <w:b/>
                  <w:bCs/>
                  <w:color w:val="0000FF"/>
                  <w:sz w:val="18"/>
                  <w:szCs w:val="18"/>
                  <w:lang w:eastAsia="tr-TR"/>
                </w:rPr>
                <w:t>Arazi Satın Alacaksınız</w:t>
              </w:r>
            </w:hyperlink>
          </w:p>
        </w:tc>
        <w:tc>
          <w:tcPr>
            <w:tcW w:w="1094" w:type="pct"/>
            <w:shd w:val="clear" w:color="auto" w:fill="DEDEDE"/>
            <w:hideMark/>
          </w:tcPr>
          <w:p w:rsidR="00EC15CA" w:rsidRPr="0075173E" w:rsidRDefault="00EC15CA">
            <w:pPr>
              <w:spacing w:before="100" w:beforeAutospacing="1" w:after="100" w:afterAutospacing="1" w:line="240" w:lineRule="auto"/>
              <w:jc w:val="center"/>
              <w:rPr>
                <w:rFonts w:eastAsia="Times New Roman" w:cs="Times New Roman"/>
                <w:b/>
                <w:color w:val="0000FF"/>
                <w:sz w:val="17"/>
                <w:szCs w:val="17"/>
                <w:lang w:eastAsia="tr-TR"/>
              </w:rPr>
            </w:pPr>
            <w:r w:rsidRPr="0075173E">
              <w:rPr>
                <w:rFonts w:eastAsia="Times New Roman" w:cs="Times New Roman"/>
                <w:b/>
                <w:color w:val="0000FF"/>
                <w:sz w:val="17"/>
                <w:szCs w:val="17"/>
                <w:lang w:eastAsia="tr-TR"/>
              </w:rPr>
              <w:t xml:space="preserve">(c) </w:t>
            </w:r>
            <w:r w:rsidRPr="0075173E">
              <w:rPr>
                <w:rFonts w:eastAsia="Times New Roman" w:cs="Times New Roman"/>
                <w:b/>
                <w:color w:val="0000FF"/>
                <w:sz w:val="17"/>
                <w:szCs w:val="17"/>
                <w:lang w:eastAsia="tr-TR"/>
              </w:rPr>
              <w:br/>
              <w:t xml:space="preserve">Herhangi bir KTKGB ve TM İçindeki Kamu Arazilerinin Tahsisini İsteyeceksiniz </w:t>
            </w:r>
          </w:p>
        </w:tc>
        <w:tc>
          <w:tcPr>
            <w:tcW w:w="1193" w:type="pct"/>
            <w:shd w:val="clear" w:color="auto" w:fill="DEDEDE"/>
            <w:hideMark/>
          </w:tcPr>
          <w:p w:rsidR="00EC15CA" w:rsidRPr="0075173E" w:rsidRDefault="00EC15CA">
            <w:pPr>
              <w:spacing w:before="100" w:beforeAutospacing="1" w:after="100" w:afterAutospacing="1" w:line="240" w:lineRule="auto"/>
              <w:jc w:val="center"/>
              <w:rPr>
                <w:rFonts w:eastAsia="Times New Roman" w:cs="Times New Roman"/>
                <w:b/>
                <w:color w:val="0000FF"/>
                <w:sz w:val="17"/>
                <w:szCs w:val="17"/>
                <w:lang w:eastAsia="tr-TR"/>
              </w:rPr>
            </w:pPr>
            <w:r w:rsidRPr="0075173E">
              <w:rPr>
                <w:rFonts w:eastAsia="Times New Roman" w:cs="Times New Roman"/>
                <w:b/>
                <w:color w:val="0000FF"/>
                <w:sz w:val="17"/>
                <w:szCs w:val="17"/>
                <w:lang w:eastAsia="tr-TR"/>
              </w:rPr>
              <w:t xml:space="preserve">(d) </w:t>
            </w:r>
            <w:r w:rsidRPr="0075173E">
              <w:rPr>
                <w:rFonts w:eastAsia="Times New Roman" w:cs="Times New Roman"/>
                <w:b/>
                <w:color w:val="0000FF"/>
                <w:sz w:val="17"/>
                <w:szCs w:val="17"/>
                <w:lang w:eastAsia="tr-TR"/>
              </w:rPr>
              <w:br/>
              <w:t>Herhangi bir KTKGB ve TM Dışındaki Hazine Arazilerinin Tahsisini İsteyeceksiniz</w:t>
            </w:r>
          </w:p>
        </w:tc>
        <w:tc>
          <w:tcPr>
            <w:tcW w:w="821" w:type="pct"/>
            <w:shd w:val="clear" w:color="auto" w:fill="DEDEDE"/>
            <w:hideMark/>
          </w:tcPr>
          <w:p w:rsidR="00EC15CA" w:rsidRPr="0075173E" w:rsidRDefault="00EC15CA">
            <w:pPr>
              <w:spacing w:after="0" w:line="240" w:lineRule="auto"/>
              <w:jc w:val="center"/>
              <w:rPr>
                <w:rFonts w:eastAsia="Times New Roman" w:cs="Times New Roman"/>
                <w:b/>
                <w:color w:val="0000FF"/>
                <w:sz w:val="17"/>
                <w:szCs w:val="17"/>
                <w:lang w:eastAsia="tr-TR"/>
              </w:rPr>
            </w:pPr>
            <w:r w:rsidRPr="0075173E">
              <w:rPr>
                <w:rFonts w:eastAsia="Times New Roman" w:cs="Times New Roman"/>
                <w:b/>
                <w:color w:val="0000FF"/>
                <w:sz w:val="17"/>
                <w:szCs w:val="17"/>
                <w:lang w:eastAsia="tr-TR"/>
              </w:rPr>
              <w:t xml:space="preserve">(e) </w:t>
            </w:r>
            <w:r w:rsidRPr="0075173E">
              <w:rPr>
                <w:rFonts w:eastAsia="Times New Roman" w:cs="Times New Roman"/>
                <w:b/>
                <w:color w:val="0000FF"/>
                <w:sz w:val="17"/>
                <w:szCs w:val="17"/>
                <w:lang w:eastAsia="tr-TR"/>
              </w:rPr>
              <w:br/>
              <w:t>Herhangi bir KTKGB ve TM Dışındaki Orman Arazilerinin Tahsisini İsteyeceksiniz</w:t>
            </w:r>
          </w:p>
        </w:tc>
      </w:tr>
    </w:tbl>
    <w:p w:rsidR="0075173E" w:rsidRDefault="0075173E" w:rsidP="00EC15CA">
      <w:pPr>
        <w:spacing w:line="360" w:lineRule="auto"/>
        <w:jc w:val="both"/>
        <w:rPr>
          <w:rFonts w:eastAsia="Times New Roman" w:cs="Times New Roman"/>
          <w:bCs/>
          <w:lang w:eastAsia="tr-TR"/>
        </w:rPr>
      </w:pPr>
    </w:p>
    <w:p w:rsidR="00EC15CA" w:rsidRPr="0075173E" w:rsidRDefault="00EC15CA" w:rsidP="00EC15CA">
      <w:pPr>
        <w:spacing w:line="360" w:lineRule="auto"/>
        <w:jc w:val="both"/>
        <w:rPr>
          <w:rFonts w:eastAsia="Times New Roman" w:cs="Times New Roman"/>
          <w:bCs/>
          <w:lang w:eastAsia="tr-TR"/>
        </w:rPr>
      </w:pPr>
      <w:r w:rsidRPr="0075173E">
        <w:rPr>
          <w:rFonts w:eastAsia="Times New Roman" w:cs="Times New Roman"/>
          <w:bCs/>
          <w:lang w:eastAsia="tr-TR"/>
        </w:rPr>
        <w:t xml:space="preserve">Yatırım yapmayı planladığınız arazinizin imar planları açısından durumunu öğrenmeniz gereklidir. Bu bilgi; </w:t>
      </w:r>
    </w:p>
    <w:p w:rsidR="00EC15CA" w:rsidRPr="00070D88" w:rsidRDefault="00EC15CA" w:rsidP="00070D88">
      <w:pPr>
        <w:pStyle w:val="ListeParagraf"/>
        <w:numPr>
          <w:ilvl w:val="0"/>
          <w:numId w:val="10"/>
        </w:numPr>
        <w:spacing w:line="360" w:lineRule="auto"/>
        <w:jc w:val="both"/>
        <w:rPr>
          <w:rFonts w:eastAsia="Times New Roman" w:cs="Times New Roman"/>
          <w:bCs/>
          <w:lang w:eastAsia="tr-TR"/>
        </w:rPr>
      </w:pPr>
      <w:r w:rsidRPr="00070D88">
        <w:rPr>
          <w:rFonts w:eastAsia="Times New Roman" w:cs="Times New Roman"/>
          <w:bCs/>
          <w:lang w:eastAsia="tr-TR"/>
        </w:rPr>
        <w:t>Belediye ve mücavir alan sınırları içerisinde Belediyelerden,</w:t>
      </w:r>
    </w:p>
    <w:p w:rsidR="004370B6" w:rsidRPr="00070D88" w:rsidRDefault="00EC15CA" w:rsidP="00070D88">
      <w:pPr>
        <w:pStyle w:val="ListeParagraf"/>
        <w:numPr>
          <w:ilvl w:val="0"/>
          <w:numId w:val="10"/>
        </w:numPr>
        <w:spacing w:after="0" w:line="345" w:lineRule="atLeast"/>
        <w:jc w:val="both"/>
        <w:rPr>
          <w:rFonts w:eastAsia="Times New Roman" w:cs="Times New Roman"/>
          <w:lang w:eastAsia="tr-TR"/>
        </w:rPr>
      </w:pPr>
      <w:r w:rsidRPr="00070D88">
        <w:rPr>
          <w:rFonts w:eastAsia="Times New Roman" w:cs="Times New Roman"/>
          <w:bCs/>
          <w:lang w:eastAsia="tr-TR"/>
        </w:rPr>
        <w:t xml:space="preserve">Belediye ve mücavir alan sınırları dışında </w:t>
      </w:r>
      <w:r w:rsidR="004370B6" w:rsidRPr="00070D88">
        <w:rPr>
          <w:rFonts w:eastAsia="Times New Roman" w:cs="Times New Roman"/>
          <w:lang w:eastAsia="tr-TR"/>
        </w:rPr>
        <w:t>İl Özel İdareleri’nden</w:t>
      </w:r>
      <w:r w:rsidR="004370B6" w:rsidRPr="00070D88">
        <w:rPr>
          <w:rFonts w:eastAsia="Times New Roman" w:cs="Times New Roman"/>
          <w:bCs/>
          <w:lang w:eastAsia="tr-TR"/>
        </w:rPr>
        <w:t xml:space="preserve"> </w:t>
      </w:r>
      <w:r w:rsidRPr="00070D88">
        <w:rPr>
          <w:rFonts w:eastAsia="Times New Roman" w:cs="Times New Roman"/>
          <w:bCs/>
          <w:lang w:eastAsia="tr-TR"/>
        </w:rPr>
        <w:t>elde edilebilmektedir. Arazinin imar planlarda turizm için ayrılmış olması gerekmektedir.</w:t>
      </w:r>
      <w:r w:rsidR="004370B6" w:rsidRPr="00070D88">
        <w:rPr>
          <w:rFonts w:eastAsia="Times New Roman" w:cs="Times New Roman"/>
          <w:lang w:eastAsia="tr-TR"/>
        </w:rPr>
        <w:t xml:space="preserve"> Hangi ölçekte olursa olsun imar planlarında turizm kullanımına ayrılmamış olan alanlarda turizm tesisi yapılamaz. Eğer araziniz, hiç bir plan sınırına girmiyor ise, öncelikle, turizm yatırımının gerçekleştirilmesini sağlayacak imar planının yapılması şarttır.</w:t>
      </w:r>
    </w:p>
    <w:p w:rsidR="004370B6" w:rsidRPr="0075173E" w:rsidRDefault="004370B6" w:rsidP="004370B6">
      <w:pPr>
        <w:spacing w:after="0" w:line="345" w:lineRule="atLeast"/>
        <w:jc w:val="both"/>
        <w:rPr>
          <w:rFonts w:eastAsia="Times New Roman" w:cs="Times New Roman"/>
          <w:lang w:eastAsia="tr-TR"/>
        </w:rPr>
      </w:pPr>
    </w:p>
    <w:p w:rsidR="005806D0" w:rsidRDefault="005806D0" w:rsidP="005806D0">
      <w:pPr>
        <w:spacing w:after="0" w:line="345" w:lineRule="atLeast"/>
        <w:jc w:val="both"/>
        <w:rPr>
          <w:rFonts w:eastAsia="Times New Roman" w:cs="Times New Roman"/>
          <w:bCs/>
          <w:lang w:eastAsia="tr-TR"/>
        </w:rPr>
      </w:pPr>
      <w:r w:rsidRPr="0075173E">
        <w:rPr>
          <w:rFonts w:eastAsia="Times New Roman" w:cs="Times New Roman"/>
          <w:bCs/>
          <w:lang w:eastAsia="tr-TR"/>
        </w:rPr>
        <w:tab/>
      </w:r>
      <w:r w:rsidRPr="005806D0">
        <w:rPr>
          <w:rFonts w:eastAsia="Times New Roman" w:cs="Times New Roman"/>
          <w:bCs/>
          <w:lang w:eastAsia="tr-TR"/>
        </w:rPr>
        <w:t xml:space="preserve">Eğer Araziniz herhangi bir Kültür ve Turizm Koruma ve Gelişim Bölgesi ve/veya Turizm Merkezi içerisinde kalıyor ise (arazinizin herhangi bir Kültür ve Turizm Koruma ve Gelişim Bölgesi ve/veya Turizm Merkezi içinde kalıp kalmadığını resmi olarak öğrenmek için arazinizin yerini öncelikle 1/25000 olmak üzere herhangi bir ölçekli plan veya </w:t>
      </w:r>
      <w:proofErr w:type="gramStart"/>
      <w:r w:rsidRPr="005806D0">
        <w:rPr>
          <w:rFonts w:eastAsia="Times New Roman" w:cs="Times New Roman"/>
          <w:bCs/>
          <w:lang w:eastAsia="tr-TR"/>
        </w:rPr>
        <w:t>halihazır</w:t>
      </w:r>
      <w:proofErr w:type="gramEnd"/>
      <w:r w:rsidRPr="005806D0">
        <w:rPr>
          <w:rFonts w:eastAsia="Times New Roman" w:cs="Times New Roman"/>
          <w:bCs/>
          <w:lang w:eastAsia="tr-TR"/>
        </w:rPr>
        <w:t xml:space="preserve"> üzerine işaretleyip Bakanlığ</w:t>
      </w:r>
      <w:r w:rsidRPr="0075173E">
        <w:rPr>
          <w:rFonts w:eastAsia="Times New Roman" w:cs="Times New Roman"/>
          <w:bCs/>
          <w:lang w:eastAsia="tr-TR"/>
        </w:rPr>
        <w:t>a</w:t>
      </w:r>
      <w:r w:rsidRPr="005806D0">
        <w:rPr>
          <w:rFonts w:eastAsia="Times New Roman" w:cs="Times New Roman"/>
          <w:bCs/>
          <w:lang w:eastAsia="tr-TR"/>
        </w:rPr>
        <w:t xml:space="preserve"> talebinizi içeren bir dilekçe ile iletmeniz gerekmektedir.) “Kültür ve Turizm Koruma ve Gelişim Bölgelerinde ve Turizm Merkezlerinde İmar Planlarının Hazırlanması ve Onaylanmasına İlişkin Yönetmelik” çerçevesinde planlama çalışmalarının başlatılması gerekmektedir. Bununla birlikte araziniz “korunan alan” statüsü taşıyor ise 644 s</w:t>
      </w:r>
      <w:r w:rsidRPr="0075173E">
        <w:rPr>
          <w:rFonts w:eastAsia="Times New Roman" w:cs="Times New Roman"/>
          <w:bCs/>
          <w:lang w:eastAsia="tr-TR"/>
        </w:rPr>
        <w:t>ayılı KHK uyarınca ilgili Çevre</w:t>
      </w:r>
      <w:r w:rsidRPr="005806D0">
        <w:rPr>
          <w:rFonts w:eastAsia="Times New Roman" w:cs="Times New Roman"/>
          <w:bCs/>
          <w:lang w:eastAsia="tr-TR"/>
        </w:rPr>
        <w:t xml:space="preserve"> ve Şehircilik İl Müdürlüğü’ne başvurulması gereklidir.</w:t>
      </w:r>
    </w:p>
    <w:p w:rsidR="0075173E" w:rsidRPr="005806D0" w:rsidRDefault="0075173E" w:rsidP="005806D0">
      <w:pPr>
        <w:spacing w:after="0" w:line="345" w:lineRule="atLeast"/>
        <w:jc w:val="both"/>
        <w:rPr>
          <w:rFonts w:eastAsia="Times New Roman" w:cs="Times New Roman"/>
          <w:bCs/>
          <w:lang w:eastAsia="tr-TR"/>
        </w:rPr>
      </w:pPr>
    </w:p>
    <w:p w:rsidR="005806D0" w:rsidRPr="0075173E" w:rsidRDefault="0075173E" w:rsidP="000234D4">
      <w:pPr>
        <w:spacing w:after="0" w:line="345" w:lineRule="atLeast"/>
        <w:jc w:val="both"/>
        <w:rPr>
          <w:rFonts w:eastAsia="Times New Roman" w:cs="Times New Roman"/>
          <w:bCs/>
          <w:lang w:eastAsia="tr-TR"/>
        </w:rPr>
      </w:pPr>
      <w:r>
        <w:rPr>
          <w:rFonts w:eastAsia="Times New Roman" w:cs="Times New Roman"/>
          <w:bCs/>
          <w:lang w:eastAsia="tr-TR"/>
        </w:rPr>
        <w:tab/>
      </w:r>
      <w:r w:rsidR="005806D0" w:rsidRPr="005806D0">
        <w:rPr>
          <w:rFonts w:eastAsia="Times New Roman" w:cs="Times New Roman"/>
          <w:bCs/>
          <w:lang w:eastAsia="tr-TR"/>
        </w:rPr>
        <w:t>Araziniz herhangi bir Kültür ve Turizm Koruma ve Gelişim Bölgesi ve/veya Turizm Merkezi içerisinde kalmıyor ise tabi olduğu yürürlükteki diğer mevzuata göre işlem yürütülmesi gerekmektedir.</w:t>
      </w:r>
      <w:r w:rsidR="000234D4" w:rsidRPr="0075173E">
        <w:rPr>
          <w:rFonts w:eastAsia="Times New Roman" w:cs="Times New Roman"/>
          <w:bCs/>
          <w:lang w:eastAsia="tr-TR"/>
        </w:rPr>
        <w:t xml:space="preserve"> </w:t>
      </w:r>
      <w:r w:rsidR="005806D0" w:rsidRPr="005806D0">
        <w:rPr>
          <w:rFonts w:eastAsia="Times New Roman" w:cs="Times New Roman"/>
          <w:bCs/>
          <w:lang w:eastAsia="tr-TR"/>
        </w:rPr>
        <w:t>Bu işlemler için Kültür ve Turizm Bakanlığı Yatırım ve İşletmeler Genel Müdürlüğü’ne başvurularak görüş alınmasında yarar bulunmaktadır.</w:t>
      </w:r>
    </w:p>
    <w:p w:rsidR="000234D4" w:rsidRPr="005806D0" w:rsidRDefault="000234D4" w:rsidP="000234D4">
      <w:pPr>
        <w:spacing w:after="0" w:line="345" w:lineRule="atLeast"/>
        <w:jc w:val="both"/>
        <w:rPr>
          <w:rFonts w:eastAsia="Times New Roman" w:cs="Times New Roman"/>
          <w:bCs/>
          <w:lang w:eastAsia="tr-TR"/>
        </w:rPr>
      </w:pPr>
    </w:p>
    <w:p w:rsidR="00EC15CA" w:rsidRPr="0075173E" w:rsidRDefault="0075173E" w:rsidP="000234D4">
      <w:pPr>
        <w:spacing w:after="0" w:line="345" w:lineRule="atLeast"/>
        <w:jc w:val="both"/>
        <w:rPr>
          <w:rFonts w:eastAsia="Times New Roman" w:cs="Times New Roman"/>
          <w:bCs/>
          <w:sz w:val="24"/>
          <w:szCs w:val="24"/>
          <w:lang w:eastAsia="tr-TR"/>
        </w:rPr>
      </w:pPr>
      <w:r>
        <w:rPr>
          <w:rFonts w:eastAsia="Times New Roman" w:cs="Times New Roman"/>
          <w:bCs/>
          <w:lang w:eastAsia="tr-TR"/>
        </w:rPr>
        <w:tab/>
      </w:r>
      <w:r w:rsidR="005806D0" w:rsidRPr="005806D0">
        <w:rPr>
          <w:rFonts w:eastAsia="Times New Roman" w:cs="Times New Roman"/>
          <w:bCs/>
          <w:lang w:eastAsia="tr-TR"/>
        </w:rPr>
        <w:t>Eğer araziniz, onaylı planlarda turizm kullanımına ayrılmış alanda bulunuyor ise veya sizce hazırlanarak onaylatılan plan ile bu durum gerçekleşmiş ise Turizm yatırımı için araziniz hazır durumdadır. Onaylı İmar planında araziniz (imar parseliniz) için verilen yapılaşma koşulları uyarınca (Alanı, İzin verilen inşaat alanı, Kat adedi veya yüksekliği, vb.) projelendirme</w:t>
      </w:r>
      <w:r w:rsidR="000234D4" w:rsidRPr="0075173E">
        <w:rPr>
          <w:rFonts w:eastAsia="Times New Roman" w:cs="Times New Roman"/>
          <w:bCs/>
          <w:lang w:eastAsia="tr-TR"/>
        </w:rPr>
        <w:t xml:space="preserve"> faaliyetine başlayabilirsiniz. </w:t>
      </w:r>
    </w:p>
    <w:p w:rsidR="005806D0" w:rsidRDefault="005806D0" w:rsidP="00EC15CA">
      <w:pPr>
        <w:spacing w:line="360" w:lineRule="auto"/>
        <w:contextualSpacing/>
        <w:jc w:val="both"/>
        <w:rPr>
          <w:rFonts w:asciiTheme="majorHAnsi" w:eastAsia="Times New Roman" w:hAnsiTheme="majorHAnsi" w:cs="Times New Roman"/>
          <w:bCs/>
          <w:sz w:val="24"/>
          <w:szCs w:val="24"/>
          <w:lang w:eastAsia="tr-TR"/>
        </w:rPr>
      </w:pPr>
    </w:p>
    <w:p w:rsidR="000D15D7" w:rsidRPr="00802756" w:rsidRDefault="006F69C8" w:rsidP="000D15D7">
      <w:pPr>
        <w:jc w:val="center"/>
        <w:rPr>
          <w:b/>
          <w:sz w:val="24"/>
          <w:szCs w:val="24"/>
        </w:rPr>
      </w:pPr>
      <w:r w:rsidRPr="006F69C8">
        <w:rPr>
          <w:b/>
        </w:rPr>
        <w:t xml:space="preserve">Kamu Taşınmazlarının Turizm Yatırımlarına Tahsisi </w:t>
      </w:r>
      <w:bookmarkStart w:id="0" w:name="_GoBack"/>
      <w:bookmarkEnd w:id="0"/>
      <w:r w:rsidR="000D15D7" w:rsidRPr="00802756">
        <w:rPr>
          <w:b/>
          <w:sz w:val="24"/>
          <w:szCs w:val="24"/>
        </w:rPr>
        <w:t>İşlem Basamakları</w:t>
      </w:r>
    </w:p>
    <w:p w:rsidR="000D15D7" w:rsidRDefault="006F69C8" w:rsidP="000D15D7">
      <w:r w:rsidRPr="00802756">
        <w:rPr>
          <w:b/>
          <w:noProof/>
          <w:sz w:val="24"/>
          <w:szCs w:val="24"/>
          <w:lang w:eastAsia="tr-TR"/>
        </w:rPr>
        <mc:AlternateContent>
          <mc:Choice Requires="wps">
            <w:drawing>
              <wp:anchor distT="0" distB="0" distL="114300" distR="114300" simplePos="0" relativeHeight="251659264" behindDoc="0" locked="0" layoutInCell="1" allowOverlap="1" wp14:anchorId="46937A40" wp14:editId="22C5B60E">
                <wp:simplePos x="0" y="0"/>
                <wp:positionH relativeFrom="column">
                  <wp:posOffset>1455420</wp:posOffset>
                </wp:positionH>
                <wp:positionV relativeFrom="paragraph">
                  <wp:posOffset>217170</wp:posOffset>
                </wp:positionV>
                <wp:extent cx="2934335" cy="888365"/>
                <wp:effectExtent l="57150" t="38100" r="75565" b="102235"/>
                <wp:wrapNone/>
                <wp:docPr id="1" name="Dikdörtgen 1"/>
                <wp:cNvGraphicFramePr/>
                <a:graphic xmlns:a="http://schemas.openxmlformats.org/drawingml/2006/main">
                  <a:graphicData uri="http://schemas.microsoft.com/office/word/2010/wordprocessingShape">
                    <wps:wsp>
                      <wps:cNvSpPr/>
                      <wps:spPr>
                        <a:xfrm>
                          <a:off x="0" y="0"/>
                          <a:ext cx="2934335" cy="888365"/>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0D15D7" w:rsidRPr="00590999" w:rsidRDefault="00612256" w:rsidP="000D15D7">
                            <w:pPr>
                              <w:spacing w:after="0"/>
                              <w:jc w:val="center"/>
                              <w:rPr>
                                <w:sz w:val="18"/>
                                <w:szCs w:val="18"/>
                              </w:rPr>
                            </w:pPr>
                            <w:r>
                              <w:rPr>
                                <w:sz w:val="18"/>
                                <w:szCs w:val="18"/>
                              </w:rPr>
                              <w:t xml:space="preserve">İlana Çıkılacak Kamu Arazilerinin Belirlenmesi, Kamu Taşınmazı Tahsis Şartnamesinin Hazırlanması, </w:t>
                            </w:r>
                            <w:r w:rsidR="000D15D7" w:rsidRPr="00590999">
                              <w:rPr>
                                <w:sz w:val="18"/>
                                <w:szCs w:val="18"/>
                              </w:rPr>
                              <w:t xml:space="preserve">Tahsisi </w:t>
                            </w:r>
                            <w:r w:rsidRPr="00590999">
                              <w:rPr>
                                <w:sz w:val="18"/>
                                <w:szCs w:val="18"/>
                              </w:rPr>
                              <w:t>Uygun G</w:t>
                            </w:r>
                            <w:r w:rsidRPr="00590999">
                              <w:rPr>
                                <w:rFonts w:hint="cs"/>
                                <w:sz w:val="18"/>
                                <w:szCs w:val="18"/>
                              </w:rPr>
                              <w:t>ö</w:t>
                            </w:r>
                            <w:r w:rsidRPr="00590999">
                              <w:rPr>
                                <w:sz w:val="18"/>
                                <w:szCs w:val="18"/>
                              </w:rPr>
                              <w:t>r</w:t>
                            </w:r>
                            <w:r w:rsidRPr="00590999">
                              <w:rPr>
                                <w:rFonts w:hint="cs"/>
                                <w:sz w:val="18"/>
                                <w:szCs w:val="18"/>
                              </w:rPr>
                              <w:t>ü</w:t>
                            </w:r>
                            <w:r w:rsidRPr="00590999">
                              <w:rPr>
                                <w:sz w:val="18"/>
                                <w:szCs w:val="18"/>
                              </w:rPr>
                              <w:t xml:space="preserve">len Yerlerin </w:t>
                            </w:r>
                            <w:r w:rsidR="000D15D7" w:rsidRPr="00590999">
                              <w:rPr>
                                <w:sz w:val="18"/>
                                <w:szCs w:val="18"/>
                              </w:rPr>
                              <w:t xml:space="preserve">Bakanlıkça </w:t>
                            </w:r>
                            <w:r w:rsidRPr="00590999">
                              <w:rPr>
                                <w:sz w:val="18"/>
                                <w:szCs w:val="18"/>
                              </w:rPr>
                              <w:t>Yap</w:t>
                            </w:r>
                            <w:r w:rsidRPr="00590999">
                              <w:rPr>
                                <w:rFonts w:hint="cs"/>
                                <w:sz w:val="18"/>
                                <w:szCs w:val="18"/>
                              </w:rPr>
                              <w:t>ı</w:t>
                            </w:r>
                            <w:r w:rsidRPr="00590999">
                              <w:rPr>
                                <w:sz w:val="18"/>
                                <w:szCs w:val="18"/>
                              </w:rPr>
                              <w:t xml:space="preserve">lacak </w:t>
                            </w:r>
                            <w:r w:rsidRPr="00590999">
                              <w:rPr>
                                <w:rFonts w:hint="cs"/>
                                <w:sz w:val="18"/>
                                <w:szCs w:val="18"/>
                              </w:rPr>
                              <w:t>İ</w:t>
                            </w:r>
                            <w:r w:rsidRPr="00590999">
                              <w:rPr>
                                <w:sz w:val="18"/>
                                <w:szCs w:val="18"/>
                              </w:rPr>
                              <w:t xml:space="preserve">lan </w:t>
                            </w:r>
                            <w:r w:rsidRPr="00590999">
                              <w:rPr>
                                <w:rFonts w:hint="cs"/>
                                <w:sz w:val="18"/>
                                <w:szCs w:val="18"/>
                              </w:rPr>
                              <w:t>İ</w:t>
                            </w:r>
                            <w:r w:rsidRPr="00590999">
                              <w:rPr>
                                <w:sz w:val="18"/>
                                <w:szCs w:val="18"/>
                              </w:rPr>
                              <w:t>le</w:t>
                            </w:r>
                          </w:p>
                          <w:p w:rsidR="000D15D7" w:rsidRPr="00C32005" w:rsidRDefault="00612256" w:rsidP="000D15D7">
                            <w:pPr>
                              <w:spacing w:after="0"/>
                              <w:jc w:val="center"/>
                              <w:rPr>
                                <w:sz w:val="18"/>
                                <w:szCs w:val="18"/>
                              </w:rPr>
                            </w:pPr>
                            <w:r w:rsidRPr="00590999">
                              <w:rPr>
                                <w:sz w:val="18"/>
                                <w:szCs w:val="18"/>
                              </w:rPr>
                              <w:t>Giri</w:t>
                            </w:r>
                            <w:r w:rsidRPr="00590999">
                              <w:rPr>
                                <w:rFonts w:hint="cs"/>
                                <w:sz w:val="18"/>
                                <w:szCs w:val="18"/>
                              </w:rPr>
                              <w:t>ş</w:t>
                            </w:r>
                            <w:r w:rsidRPr="00590999">
                              <w:rPr>
                                <w:sz w:val="18"/>
                                <w:szCs w:val="18"/>
                              </w:rPr>
                              <w:t>imcilere Duy</w:t>
                            </w:r>
                            <w:r>
                              <w:rPr>
                                <w:sz w:val="18"/>
                                <w:szCs w:val="18"/>
                              </w:rPr>
                              <w:t>u</w:t>
                            </w:r>
                            <w:r w:rsidRPr="00590999">
                              <w:rPr>
                                <w:sz w:val="18"/>
                                <w:szCs w:val="18"/>
                              </w:rPr>
                              <w:t>rulmas</w:t>
                            </w:r>
                            <w:r w:rsidRPr="00590999">
                              <w:rPr>
                                <w:rFonts w:hint="cs"/>
                                <w:sz w:val="18"/>
                                <w:szCs w:val="18"/>
                              </w:rPr>
                              <w:t>ı</w:t>
                            </w:r>
                            <w:r>
                              <w:rPr>
                                <w:sz w:val="18"/>
                                <w:szCs w:val="18"/>
                              </w:rPr>
                              <w:t xml:space="preserve"> </w:t>
                            </w:r>
                            <w:r w:rsidR="000D15D7">
                              <w:rPr>
                                <w:sz w:val="18"/>
                                <w:szCs w:val="18"/>
                              </w:rPr>
                              <w:t>(Resmi Gazete, Günlük Gazete, Bakanlığın Web Sayfası)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937A40" id="Dikdörtgen 1" o:spid="_x0000_s1026" style="position:absolute;margin-left:114.6pt;margin-top:17.1pt;width:231.05pt;height:6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" fillcolor="#c9b5e8" strokecolor="#7d60a0">
                <v:fill color2="#f0eaf9" rotate="t" angle="180" colors="0 #c9b5e8;22938f #d9cbee;1 #f0eaf9" focus="100%" type="gradient"/>
                <v:shadow on="t" color="black" opacity="24903f" origin=",.5" offset="0,.55556mm"/>
                <v:textbox>
                  <w:txbxContent>
                    <w:p w:rsidR="000D15D7" w:rsidRPr="00590999" w:rsidRDefault="00612256" w:rsidP="000D15D7">
                      <w:pPr>
                        <w:spacing w:after="0"/>
                        <w:jc w:val="center"/>
                        <w:rPr>
                          <w:sz w:val="18"/>
                          <w:szCs w:val="18"/>
                        </w:rPr>
                      </w:pPr>
                      <w:r>
                        <w:rPr>
                          <w:sz w:val="18"/>
                          <w:szCs w:val="18"/>
                        </w:rPr>
                        <w:t xml:space="preserve">İlana Çıkılacak Kamu Arazilerinin Belirlenmesi, Kamu Taşınmazı Tahsis Şartnamesinin Hazırlanması, </w:t>
                      </w:r>
                      <w:r w:rsidR="000D15D7" w:rsidRPr="00590999">
                        <w:rPr>
                          <w:sz w:val="18"/>
                          <w:szCs w:val="18"/>
                        </w:rPr>
                        <w:t xml:space="preserve">Tahsisi </w:t>
                      </w:r>
                      <w:r w:rsidRPr="00590999">
                        <w:rPr>
                          <w:sz w:val="18"/>
                          <w:szCs w:val="18"/>
                        </w:rPr>
                        <w:t>Uygun G</w:t>
                      </w:r>
                      <w:r w:rsidRPr="00590999">
                        <w:rPr>
                          <w:rFonts w:hint="cs"/>
                          <w:sz w:val="18"/>
                          <w:szCs w:val="18"/>
                        </w:rPr>
                        <w:t>ö</w:t>
                      </w:r>
                      <w:r w:rsidRPr="00590999">
                        <w:rPr>
                          <w:sz w:val="18"/>
                          <w:szCs w:val="18"/>
                        </w:rPr>
                        <w:t>r</w:t>
                      </w:r>
                      <w:r w:rsidRPr="00590999">
                        <w:rPr>
                          <w:rFonts w:hint="cs"/>
                          <w:sz w:val="18"/>
                          <w:szCs w:val="18"/>
                        </w:rPr>
                        <w:t>ü</w:t>
                      </w:r>
                      <w:r w:rsidRPr="00590999">
                        <w:rPr>
                          <w:sz w:val="18"/>
                          <w:szCs w:val="18"/>
                        </w:rPr>
                        <w:t xml:space="preserve">len Yerlerin </w:t>
                      </w:r>
                      <w:r w:rsidR="000D15D7" w:rsidRPr="00590999">
                        <w:rPr>
                          <w:sz w:val="18"/>
                          <w:szCs w:val="18"/>
                        </w:rPr>
                        <w:t xml:space="preserve">Bakanlıkça </w:t>
                      </w:r>
                      <w:r w:rsidRPr="00590999">
                        <w:rPr>
                          <w:sz w:val="18"/>
                          <w:szCs w:val="18"/>
                        </w:rPr>
                        <w:t>Yap</w:t>
                      </w:r>
                      <w:r w:rsidRPr="00590999">
                        <w:rPr>
                          <w:rFonts w:hint="cs"/>
                          <w:sz w:val="18"/>
                          <w:szCs w:val="18"/>
                        </w:rPr>
                        <w:t>ı</w:t>
                      </w:r>
                      <w:r w:rsidRPr="00590999">
                        <w:rPr>
                          <w:sz w:val="18"/>
                          <w:szCs w:val="18"/>
                        </w:rPr>
                        <w:t xml:space="preserve">lacak </w:t>
                      </w:r>
                      <w:r w:rsidRPr="00590999">
                        <w:rPr>
                          <w:rFonts w:hint="cs"/>
                          <w:sz w:val="18"/>
                          <w:szCs w:val="18"/>
                        </w:rPr>
                        <w:t>İ</w:t>
                      </w:r>
                      <w:r w:rsidRPr="00590999">
                        <w:rPr>
                          <w:sz w:val="18"/>
                          <w:szCs w:val="18"/>
                        </w:rPr>
                        <w:t xml:space="preserve">lan </w:t>
                      </w:r>
                      <w:r w:rsidRPr="00590999">
                        <w:rPr>
                          <w:rFonts w:hint="cs"/>
                          <w:sz w:val="18"/>
                          <w:szCs w:val="18"/>
                        </w:rPr>
                        <w:t>İ</w:t>
                      </w:r>
                      <w:r w:rsidRPr="00590999">
                        <w:rPr>
                          <w:sz w:val="18"/>
                          <w:szCs w:val="18"/>
                        </w:rPr>
                        <w:t>le</w:t>
                      </w:r>
                    </w:p>
                    <w:p w:rsidR="000D15D7" w:rsidRPr="00C32005" w:rsidRDefault="00612256" w:rsidP="000D15D7">
                      <w:pPr>
                        <w:spacing w:after="0"/>
                        <w:jc w:val="center"/>
                        <w:rPr>
                          <w:sz w:val="18"/>
                          <w:szCs w:val="18"/>
                        </w:rPr>
                      </w:pPr>
                      <w:r w:rsidRPr="00590999">
                        <w:rPr>
                          <w:sz w:val="18"/>
                          <w:szCs w:val="18"/>
                        </w:rPr>
                        <w:t>Giri</w:t>
                      </w:r>
                      <w:r w:rsidRPr="00590999">
                        <w:rPr>
                          <w:rFonts w:hint="cs"/>
                          <w:sz w:val="18"/>
                          <w:szCs w:val="18"/>
                        </w:rPr>
                        <w:t>ş</w:t>
                      </w:r>
                      <w:r w:rsidRPr="00590999">
                        <w:rPr>
                          <w:sz w:val="18"/>
                          <w:szCs w:val="18"/>
                        </w:rPr>
                        <w:t>imcilere Duy</w:t>
                      </w:r>
                      <w:r>
                        <w:rPr>
                          <w:sz w:val="18"/>
                          <w:szCs w:val="18"/>
                        </w:rPr>
                        <w:t>u</w:t>
                      </w:r>
                      <w:r w:rsidRPr="00590999">
                        <w:rPr>
                          <w:sz w:val="18"/>
                          <w:szCs w:val="18"/>
                        </w:rPr>
                        <w:t>rulmas</w:t>
                      </w:r>
                      <w:r w:rsidRPr="00590999">
                        <w:rPr>
                          <w:rFonts w:hint="cs"/>
                          <w:sz w:val="18"/>
                          <w:szCs w:val="18"/>
                        </w:rPr>
                        <w:t>ı</w:t>
                      </w:r>
                      <w:r>
                        <w:rPr>
                          <w:sz w:val="18"/>
                          <w:szCs w:val="18"/>
                        </w:rPr>
                        <w:t xml:space="preserve"> </w:t>
                      </w:r>
                      <w:r w:rsidR="000D15D7">
                        <w:rPr>
                          <w:sz w:val="18"/>
                          <w:szCs w:val="18"/>
                        </w:rPr>
                        <w:t>(Resmi Gazete, Günlük Gazete, Bakanlığın Web Sayfası)</w:t>
                      </w:r>
                    </w:p>
                  </w:txbxContent>
                </v:textbox>
              </v:rect>
            </w:pict>
          </mc:Fallback>
        </mc:AlternateContent>
      </w:r>
      <w:r w:rsidR="000D15D7" w:rsidRPr="006C410E">
        <w:rPr>
          <w:b/>
        </w:rPr>
        <w:t>Başvuru Mercii:</w:t>
      </w:r>
      <w:r w:rsidR="000D15D7">
        <w:t xml:space="preserve"> T.C. Kültür ve Turizm Bakanlığı</w:t>
      </w:r>
    </w:p>
    <w:p w:rsidR="000D15D7" w:rsidRDefault="000D15D7" w:rsidP="000D15D7"/>
    <w:p w:rsidR="000D15D7" w:rsidRPr="00D7624E" w:rsidRDefault="000D15D7" w:rsidP="000D15D7"/>
    <w:p w:rsidR="000D15D7" w:rsidRPr="00D7624E" w:rsidRDefault="006F69C8" w:rsidP="000D15D7">
      <w:r w:rsidRPr="00802756">
        <w:rPr>
          <w:b/>
          <w:noProof/>
          <w:sz w:val="24"/>
          <w:szCs w:val="24"/>
          <w:lang w:eastAsia="tr-TR"/>
        </w:rPr>
        <mc:AlternateContent>
          <mc:Choice Requires="wps">
            <w:drawing>
              <wp:anchor distT="0" distB="0" distL="114300" distR="114300" simplePos="0" relativeHeight="251660288" behindDoc="0" locked="0" layoutInCell="1" allowOverlap="1" wp14:anchorId="7135BEAB" wp14:editId="35E0AD11">
                <wp:simplePos x="0" y="0"/>
                <wp:positionH relativeFrom="column">
                  <wp:posOffset>2850929</wp:posOffset>
                </wp:positionH>
                <wp:positionV relativeFrom="paragraph">
                  <wp:posOffset>138789</wp:posOffset>
                </wp:positionV>
                <wp:extent cx="190500" cy="295275"/>
                <wp:effectExtent l="57150" t="38100" r="38100" b="104775"/>
                <wp:wrapNone/>
                <wp:docPr id="2" name="Aşağı Ok 2"/>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146F9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 o:spid="_x0000_s1026" type="#_x0000_t67" style="position:absolute;margin-left:224.5pt;margin-top:10.95pt;width:1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" adj="14632" fillcolor="#604a7b" strokecolor="#7d60a0">
                <v:shadow on="t" color="black" opacity="24903f" origin=",.5" offset="0,.55556mm"/>
              </v:shape>
            </w:pict>
          </mc:Fallback>
        </mc:AlternateContent>
      </w:r>
    </w:p>
    <w:p w:rsidR="000D15D7" w:rsidRPr="00D7624E" w:rsidRDefault="000D15D7" w:rsidP="000D15D7">
      <w:r w:rsidRPr="00802756">
        <w:rPr>
          <w:b/>
          <w:noProof/>
          <w:sz w:val="24"/>
          <w:szCs w:val="24"/>
          <w:lang w:eastAsia="tr-TR"/>
        </w:rPr>
        <mc:AlternateContent>
          <mc:Choice Requires="wps">
            <w:drawing>
              <wp:anchor distT="0" distB="0" distL="114300" distR="114300" simplePos="0" relativeHeight="251661312" behindDoc="0" locked="0" layoutInCell="1" allowOverlap="1" wp14:anchorId="04D6FB95" wp14:editId="467E2A9E">
                <wp:simplePos x="0" y="0"/>
                <wp:positionH relativeFrom="column">
                  <wp:posOffset>1465718</wp:posOffset>
                </wp:positionH>
                <wp:positionV relativeFrom="paragraph">
                  <wp:posOffset>128104</wp:posOffset>
                </wp:positionV>
                <wp:extent cx="2934335" cy="578541"/>
                <wp:effectExtent l="57150" t="38100" r="75565" b="88265"/>
                <wp:wrapNone/>
                <wp:docPr id="4" name="Dikdörtgen 4"/>
                <wp:cNvGraphicFramePr/>
                <a:graphic xmlns:a="http://schemas.openxmlformats.org/drawingml/2006/main">
                  <a:graphicData uri="http://schemas.microsoft.com/office/word/2010/wordprocessingShape">
                    <wps:wsp>
                      <wps:cNvSpPr/>
                      <wps:spPr>
                        <a:xfrm>
                          <a:off x="0" y="0"/>
                          <a:ext cx="2934335" cy="578541"/>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0D15D7" w:rsidRPr="00C32005" w:rsidRDefault="00612256" w:rsidP="000D15D7">
                            <w:pPr>
                              <w:jc w:val="center"/>
                              <w:rPr>
                                <w:sz w:val="18"/>
                                <w:szCs w:val="18"/>
                              </w:rPr>
                            </w:pPr>
                            <w:r>
                              <w:rPr>
                                <w:sz w:val="18"/>
                                <w:szCs w:val="18"/>
                              </w:rPr>
                              <w:t xml:space="preserve">Şartnamede </w:t>
                            </w:r>
                            <w:r w:rsidR="006F69C8">
                              <w:rPr>
                                <w:sz w:val="18"/>
                                <w:szCs w:val="18"/>
                              </w:rPr>
                              <w:t>Belirtilen</w:t>
                            </w:r>
                            <w:r>
                              <w:rPr>
                                <w:sz w:val="18"/>
                                <w:szCs w:val="18"/>
                              </w:rPr>
                              <w:t xml:space="preserve"> Belgeler ile </w:t>
                            </w:r>
                            <w:r w:rsidR="000D15D7">
                              <w:rPr>
                                <w:sz w:val="18"/>
                                <w:szCs w:val="18"/>
                              </w:rPr>
                              <w:t xml:space="preserve">Başvuruların </w:t>
                            </w:r>
                            <w:r w:rsidR="006F69C8">
                              <w:rPr>
                                <w:sz w:val="18"/>
                                <w:szCs w:val="18"/>
                              </w:rPr>
                              <w:t xml:space="preserve">Yapılması, </w:t>
                            </w:r>
                            <w:r w:rsidR="000D15D7">
                              <w:rPr>
                                <w:sz w:val="18"/>
                                <w:szCs w:val="18"/>
                              </w:rPr>
                              <w:t xml:space="preserve">Kabulü ve </w:t>
                            </w:r>
                            <w:r w:rsidR="000D15D7" w:rsidRPr="00590999">
                              <w:rPr>
                                <w:sz w:val="18"/>
                                <w:szCs w:val="18"/>
                              </w:rPr>
                              <w:t xml:space="preserve">Arazi Tahsis Komisyonunca </w:t>
                            </w:r>
                            <w:r w:rsidR="000D15D7">
                              <w:rPr>
                                <w:sz w:val="18"/>
                                <w:szCs w:val="18"/>
                              </w:rPr>
                              <w:t xml:space="preserve">Değerlendirilmesi </w:t>
                            </w:r>
                            <w:r w:rsidR="006F69C8">
                              <w:rPr>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FB95" id="Dikdörtgen 4" o:spid="_x0000_s1027" style="position:absolute;margin-left:115.4pt;margin-top:10.1pt;width:231.05pt;height:4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" fillcolor="#c9b5e8" strokecolor="#7d60a0">
                <v:fill color2="#f0eaf9" rotate="t" angle="180" colors="0 #c9b5e8;22938f #d9cbee;1 #f0eaf9" focus="100%" type="gradient"/>
                <v:shadow on="t" color="black" opacity="24903f" origin=",.5" offset="0,.55556mm"/>
                <v:textbox>
                  <w:txbxContent>
                    <w:p w:rsidR="000D15D7" w:rsidRPr="00C32005" w:rsidRDefault="00612256" w:rsidP="000D15D7">
                      <w:pPr>
                        <w:jc w:val="center"/>
                        <w:rPr>
                          <w:sz w:val="18"/>
                          <w:szCs w:val="18"/>
                        </w:rPr>
                      </w:pPr>
                      <w:r>
                        <w:rPr>
                          <w:sz w:val="18"/>
                          <w:szCs w:val="18"/>
                        </w:rPr>
                        <w:t xml:space="preserve">Şartnamede </w:t>
                      </w:r>
                      <w:r w:rsidR="006F69C8">
                        <w:rPr>
                          <w:sz w:val="18"/>
                          <w:szCs w:val="18"/>
                        </w:rPr>
                        <w:t>Belirtilen</w:t>
                      </w:r>
                      <w:r>
                        <w:rPr>
                          <w:sz w:val="18"/>
                          <w:szCs w:val="18"/>
                        </w:rPr>
                        <w:t xml:space="preserve"> Belgeler ile </w:t>
                      </w:r>
                      <w:r w:rsidR="000D15D7">
                        <w:rPr>
                          <w:sz w:val="18"/>
                          <w:szCs w:val="18"/>
                        </w:rPr>
                        <w:t xml:space="preserve">Başvuruların </w:t>
                      </w:r>
                      <w:r w:rsidR="006F69C8">
                        <w:rPr>
                          <w:sz w:val="18"/>
                          <w:szCs w:val="18"/>
                        </w:rPr>
                        <w:t xml:space="preserve">Yapılması, </w:t>
                      </w:r>
                      <w:r w:rsidR="000D15D7">
                        <w:rPr>
                          <w:sz w:val="18"/>
                          <w:szCs w:val="18"/>
                        </w:rPr>
                        <w:t xml:space="preserve">Kabulü ve </w:t>
                      </w:r>
                      <w:r w:rsidR="000D15D7" w:rsidRPr="00590999">
                        <w:rPr>
                          <w:sz w:val="18"/>
                          <w:szCs w:val="18"/>
                        </w:rPr>
                        <w:t xml:space="preserve">Arazi Tahsis Komisyonunca </w:t>
                      </w:r>
                      <w:r w:rsidR="000D15D7">
                        <w:rPr>
                          <w:sz w:val="18"/>
                          <w:szCs w:val="18"/>
                        </w:rPr>
                        <w:t xml:space="preserve">Değerlendirilmesi </w:t>
                      </w:r>
                      <w:r w:rsidR="006F69C8">
                        <w:rPr>
                          <w:sz w:val="18"/>
                          <w:szCs w:val="18"/>
                        </w:rPr>
                        <w:t xml:space="preserve"> </w:t>
                      </w:r>
                    </w:p>
                  </w:txbxContent>
                </v:textbox>
              </v:rect>
            </w:pict>
          </mc:Fallback>
        </mc:AlternateContent>
      </w:r>
    </w:p>
    <w:p w:rsidR="000D15D7" w:rsidRPr="00D7624E" w:rsidRDefault="000D15D7" w:rsidP="000D15D7"/>
    <w:p w:rsidR="000D15D7" w:rsidRPr="00D7624E" w:rsidRDefault="000D15D7" w:rsidP="000D15D7">
      <w:r w:rsidRPr="00802756">
        <w:rPr>
          <w:b/>
          <w:noProof/>
          <w:sz w:val="24"/>
          <w:szCs w:val="24"/>
          <w:lang w:eastAsia="tr-TR"/>
        </w:rPr>
        <mc:AlternateContent>
          <mc:Choice Requires="wps">
            <w:drawing>
              <wp:anchor distT="0" distB="0" distL="114300" distR="114300" simplePos="0" relativeHeight="251662336" behindDoc="0" locked="0" layoutInCell="1" allowOverlap="1" wp14:anchorId="7704EF5C" wp14:editId="135F84F3">
                <wp:simplePos x="0" y="0"/>
                <wp:positionH relativeFrom="column">
                  <wp:posOffset>2842895</wp:posOffset>
                </wp:positionH>
                <wp:positionV relativeFrom="paragraph">
                  <wp:posOffset>56515</wp:posOffset>
                </wp:positionV>
                <wp:extent cx="190500" cy="295275"/>
                <wp:effectExtent l="57150" t="38100" r="38100" b="104775"/>
                <wp:wrapNone/>
                <wp:docPr id="5" name="Aşağı Ok 5"/>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BCBA9" id="Aşağı Ok 5" o:spid="_x0000_s1026" type="#_x0000_t67" style="position:absolute;margin-left:223.85pt;margin-top:4.45pt;width:1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" adj="14632" fillcolor="#604a7b" strokecolor="#7d60a0">
                <v:shadow on="t" color="black" opacity="24903f" origin=",.5" offset="0,.55556mm"/>
              </v:shape>
            </w:pict>
          </mc:Fallback>
        </mc:AlternateContent>
      </w:r>
    </w:p>
    <w:p w:rsidR="000D15D7" w:rsidRPr="00D7624E" w:rsidRDefault="000D15D7" w:rsidP="000D15D7">
      <w:r w:rsidRPr="00802756">
        <w:rPr>
          <w:b/>
          <w:noProof/>
          <w:sz w:val="24"/>
          <w:szCs w:val="24"/>
          <w:lang w:eastAsia="tr-TR"/>
        </w:rPr>
        <mc:AlternateContent>
          <mc:Choice Requires="wps">
            <w:drawing>
              <wp:anchor distT="0" distB="0" distL="114300" distR="114300" simplePos="0" relativeHeight="251669504" behindDoc="0" locked="0" layoutInCell="1" allowOverlap="1" wp14:anchorId="222A0500" wp14:editId="410E95EF">
                <wp:simplePos x="0" y="0"/>
                <wp:positionH relativeFrom="column">
                  <wp:posOffset>1462405</wp:posOffset>
                </wp:positionH>
                <wp:positionV relativeFrom="paragraph">
                  <wp:posOffset>31115</wp:posOffset>
                </wp:positionV>
                <wp:extent cx="2934335" cy="438150"/>
                <wp:effectExtent l="57150" t="38100" r="75565" b="95250"/>
                <wp:wrapNone/>
                <wp:docPr id="6" name="Dikdörtgen 6"/>
                <wp:cNvGraphicFramePr/>
                <a:graphic xmlns:a="http://schemas.openxmlformats.org/drawingml/2006/main">
                  <a:graphicData uri="http://schemas.microsoft.com/office/word/2010/wordprocessingShape">
                    <wps:wsp>
                      <wps:cNvSpPr/>
                      <wps:spPr>
                        <a:xfrm>
                          <a:off x="0" y="0"/>
                          <a:ext cx="2934335" cy="43815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0D15D7" w:rsidRPr="00C32005" w:rsidRDefault="000D15D7" w:rsidP="000D15D7">
                            <w:pPr>
                              <w:jc w:val="center"/>
                              <w:rPr>
                                <w:sz w:val="18"/>
                                <w:szCs w:val="18"/>
                              </w:rPr>
                            </w:pPr>
                            <w:r>
                              <w:rPr>
                                <w:sz w:val="18"/>
                                <w:szCs w:val="18"/>
                              </w:rPr>
                              <w:t>Birden fazla başvuru olması sonucunda müzakere yapılması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A0500" id="Dikdörtgen 6" o:spid="_x0000_s1028" style="position:absolute;margin-left:115.15pt;margin-top:2.45pt;width:231.05pt;height: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" fillcolor="#c9b5e8" strokecolor="#7d60a0">
                <v:fill color2="#f0eaf9" rotate="t" angle="180" colors="0 #c9b5e8;22938f #d9cbee;1 #f0eaf9" focus="100%" type="gradient"/>
                <v:shadow on="t" color="black" opacity="24903f" origin=",.5" offset="0,.55556mm"/>
                <v:textbox>
                  <w:txbxContent>
                    <w:p w:rsidR="000D15D7" w:rsidRPr="00C32005" w:rsidRDefault="000D15D7" w:rsidP="000D15D7">
                      <w:pPr>
                        <w:jc w:val="center"/>
                        <w:rPr>
                          <w:sz w:val="18"/>
                          <w:szCs w:val="18"/>
                        </w:rPr>
                      </w:pPr>
                      <w:r>
                        <w:rPr>
                          <w:sz w:val="18"/>
                          <w:szCs w:val="18"/>
                        </w:rPr>
                        <w:t>Birden fazla başvuru olması sonucunda müzakere yapılması</w:t>
                      </w:r>
                    </w:p>
                  </w:txbxContent>
                </v:textbox>
              </v:rect>
            </w:pict>
          </mc:Fallback>
        </mc:AlternateContent>
      </w:r>
    </w:p>
    <w:p w:rsidR="000D15D7" w:rsidRPr="00D7624E" w:rsidRDefault="000D15D7" w:rsidP="000D15D7">
      <w:r w:rsidRPr="00802756">
        <w:rPr>
          <w:b/>
          <w:noProof/>
          <w:sz w:val="24"/>
          <w:szCs w:val="24"/>
          <w:lang w:eastAsia="tr-TR"/>
        </w:rPr>
        <mc:AlternateContent>
          <mc:Choice Requires="wps">
            <w:drawing>
              <wp:anchor distT="0" distB="0" distL="114300" distR="114300" simplePos="0" relativeHeight="251663360" behindDoc="0" locked="0" layoutInCell="1" allowOverlap="1" wp14:anchorId="39250330" wp14:editId="5BF8213A">
                <wp:simplePos x="0" y="0"/>
                <wp:positionH relativeFrom="column">
                  <wp:posOffset>2844800</wp:posOffset>
                </wp:positionH>
                <wp:positionV relativeFrom="paragraph">
                  <wp:posOffset>198120</wp:posOffset>
                </wp:positionV>
                <wp:extent cx="190500" cy="295275"/>
                <wp:effectExtent l="57150" t="38100" r="38100" b="104775"/>
                <wp:wrapNone/>
                <wp:docPr id="8" name="Aşağı Ok 8"/>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10D0A" id="Aşağı Ok 8" o:spid="_x0000_s1026" type="#_x0000_t67" style="position:absolute;margin-left:224pt;margin-top:15.6pt;width:1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" adj="14632" fillcolor="#604a7b" strokecolor="#7d60a0">
                <v:shadow on="t" color="black" opacity="24903f" origin=",.5" offset="0,.55556mm"/>
              </v:shape>
            </w:pict>
          </mc:Fallback>
        </mc:AlternateContent>
      </w:r>
    </w:p>
    <w:p w:rsidR="000D15D7" w:rsidRPr="00D7624E" w:rsidRDefault="000D15D7" w:rsidP="000D15D7">
      <w:r w:rsidRPr="008241CC">
        <w:rPr>
          <w:noProof/>
          <w:lang w:eastAsia="tr-TR"/>
        </w:rPr>
        <mc:AlternateContent>
          <mc:Choice Requires="wps">
            <w:drawing>
              <wp:anchor distT="0" distB="0" distL="114300" distR="114300" simplePos="0" relativeHeight="251664384" behindDoc="0" locked="0" layoutInCell="1" allowOverlap="1" wp14:anchorId="4347147F" wp14:editId="18EA2C0C">
                <wp:simplePos x="0" y="0"/>
                <wp:positionH relativeFrom="column">
                  <wp:posOffset>1462405</wp:posOffset>
                </wp:positionH>
                <wp:positionV relativeFrom="paragraph">
                  <wp:posOffset>165735</wp:posOffset>
                </wp:positionV>
                <wp:extent cx="2934335" cy="424815"/>
                <wp:effectExtent l="57150" t="38100" r="75565" b="89535"/>
                <wp:wrapNone/>
                <wp:docPr id="12" name="Dikdörtgen 12"/>
                <wp:cNvGraphicFramePr/>
                <a:graphic xmlns:a="http://schemas.openxmlformats.org/drawingml/2006/main">
                  <a:graphicData uri="http://schemas.microsoft.com/office/word/2010/wordprocessingShape">
                    <wps:wsp>
                      <wps:cNvSpPr/>
                      <wps:spPr>
                        <a:xfrm>
                          <a:off x="0" y="0"/>
                          <a:ext cx="2934335" cy="424815"/>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0D15D7" w:rsidRPr="00C32005" w:rsidRDefault="000D15D7" w:rsidP="000D15D7">
                            <w:pPr>
                              <w:jc w:val="center"/>
                              <w:rPr>
                                <w:sz w:val="18"/>
                                <w:szCs w:val="18"/>
                              </w:rPr>
                            </w:pPr>
                            <w:r>
                              <w:rPr>
                                <w:sz w:val="18"/>
                                <w:szCs w:val="18"/>
                              </w:rPr>
                              <w:t>Müzakerede en fazla katılım payını teklif eden ve yükümlülüklerini yerine geti</w:t>
                            </w:r>
                            <w:r w:rsidR="006F69C8">
                              <w:rPr>
                                <w:sz w:val="18"/>
                                <w:szCs w:val="18"/>
                              </w:rPr>
                              <w:t>ren girişimciye ön izin verilmesi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7147F" id="Dikdörtgen 12" o:spid="_x0000_s1029" style="position:absolute;margin-left:115.15pt;margin-top:13.05pt;width:231.05pt;height:3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" fillcolor="#c9b5e8" strokecolor="#7d60a0">
                <v:fill color2="#f0eaf9" rotate="t" angle="180" colors="0 #c9b5e8;22938f #d9cbee;1 #f0eaf9" focus="100%" type="gradient"/>
                <v:shadow on="t" color="black" opacity="24903f" origin=",.5" offset="0,.55556mm"/>
                <v:textbox>
                  <w:txbxContent>
                    <w:p w:rsidR="000D15D7" w:rsidRPr="00C32005" w:rsidRDefault="000D15D7" w:rsidP="000D15D7">
                      <w:pPr>
                        <w:jc w:val="center"/>
                        <w:rPr>
                          <w:sz w:val="18"/>
                          <w:szCs w:val="18"/>
                        </w:rPr>
                      </w:pPr>
                      <w:r>
                        <w:rPr>
                          <w:sz w:val="18"/>
                          <w:szCs w:val="18"/>
                        </w:rPr>
                        <w:t>Müzakerede en fazla katılım payını teklif eden ve yükümlülüklerini yerine geti</w:t>
                      </w:r>
                      <w:r w:rsidR="006F69C8">
                        <w:rPr>
                          <w:sz w:val="18"/>
                          <w:szCs w:val="18"/>
                        </w:rPr>
                        <w:t>ren girişimciye ön izin verilmesi</w:t>
                      </w:r>
                    </w:p>
                  </w:txbxContent>
                </v:textbox>
              </v:rect>
            </w:pict>
          </mc:Fallback>
        </mc:AlternateContent>
      </w:r>
    </w:p>
    <w:p w:rsidR="000D15D7" w:rsidRPr="00D7624E" w:rsidRDefault="000D15D7" w:rsidP="000D15D7"/>
    <w:p w:rsidR="000D15D7" w:rsidRPr="00D7624E" w:rsidRDefault="000D15D7" w:rsidP="000D15D7">
      <w:r w:rsidRPr="008241CC">
        <w:rPr>
          <w:noProof/>
          <w:lang w:eastAsia="tr-TR"/>
        </w:rPr>
        <mc:AlternateContent>
          <mc:Choice Requires="wps">
            <w:drawing>
              <wp:anchor distT="0" distB="0" distL="114300" distR="114300" simplePos="0" relativeHeight="251665408" behindDoc="0" locked="0" layoutInCell="1" allowOverlap="1" wp14:anchorId="509EA9E8" wp14:editId="71E90AAF">
                <wp:simplePos x="0" y="0"/>
                <wp:positionH relativeFrom="column">
                  <wp:posOffset>2843530</wp:posOffset>
                </wp:positionH>
                <wp:positionV relativeFrom="paragraph">
                  <wp:posOffset>66675</wp:posOffset>
                </wp:positionV>
                <wp:extent cx="190500" cy="295275"/>
                <wp:effectExtent l="57150" t="38100" r="38100" b="104775"/>
                <wp:wrapNone/>
                <wp:docPr id="13" name="Aşağı Ok 13"/>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B30AD" id="Aşağı Ok 13" o:spid="_x0000_s1026" type="#_x0000_t67" style="position:absolute;margin-left:223.9pt;margin-top:5.25pt;width:1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" adj="14632" fillcolor="#604a7b" strokecolor="#7d60a0">
                <v:shadow on="t" color="black" opacity="24903f" origin=",.5" offset="0,.55556mm"/>
              </v:shape>
            </w:pict>
          </mc:Fallback>
        </mc:AlternateContent>
      </w:r>
    </w:p>
    <w:p w:rsidR="000D15D7" w:rsidRPr="00D7624E" w:rsidRDefault="000D15D7" w:rsidP="000D15D7">
      <w:r w:rsidRPr="008241CC">
        <w:rPr>
          <w:noProof/>
          <w:lang w:eastAsia="tr-TR"/>
        </w:rPr>
        <mc:AlternateContent>
          <mc:Choice Requires="wps">
            <w:drawing>
              <wp:anchor distT="0" distB="0" distL="114300" distR="114300" simplePos="0" relativeHeight="251666432" behindDoc="0" locked="0" layoutInCell="1" allowOverlap="1" wp14:anchorId="46ECB62A" wp14:editId="02155289">
                <wp:simplePos x="0" y="0"/>
                <wp:positionH relativeFrom="column">
                  <wp:posOffset>1462405</wp:posOffset>
                </wp:positionH>
                <wp:positionV relativeFrom="paragraph">
                  <wp:posOffset>40005</wp:posOffset>
                </wp:positionV>
                <wp:extent cx="2934335" cy="574040"/>
                <wp:effectExtent l="57150" t="38100" r="75565" b="92710"/>
                <wp:wrapNone/>
                <wp:docPr id="14" name="Dikdörtgen 14"/>
                <wp:cNvGraphicFramePr/>
                <a:graphic xmlns:a="http://schemas.openxmlformats.org/drawingml/2006/main">
                  <a:graphicData uri="http://schemas.microsoft.com/office/word/2010/wordprocessingShape">
                    <wps:wsp>
                      <wps:cNvSpPr/>
                      <wps:spPr>
                        <a:xfrm>
                          <a:off x="0" y="0"/>
                          <a:ext cx="2934335" cy="57404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0D15D7" w:rsidRPr="00C32005" w:rsidRDefault="000D15D7" w:rsidP="000D15D7">
                            <w:pPr>
                              <w:jc w:val="center"/>
                              <w:rPr>
                                <w:sz w:val="18"/>
                                <w:szCs w:val="18"/>
                              </w:rPr>
                            </w:pPr>
                            <w:r>
                              <w:rPr>
                                <w:sz w:val="18"/>
                                <w:szCs w:val="18"/>
                              </w:rPr>
                              <w:t>Ön izinle verilen süre içinde yükümlülüklerini yerine getiren Turizm Yatırım Belgesi almış mü</w:t>
                            </w:r>
                            <w:r w:rsidR="006F69C8">
                              <w:rPr>
                                <w:sz w:val="18"/>
                                <w:szCs w:val="18"/>
                              </w:rPr>
                              <w:t>teşebbise kesin tahsis yapılması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ECB62A" id="Dikdörtgen 14" o:spid="_x0000_s1030" style="position:absolute;margin-left:115.15pt;margin-top:3.15pt;width:231.05pt;height:45.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0D15D7" w:rsidRPr="00C32005" w:rsidRDefault="000D15D7" w:rsidP="000D15D7">
                      <w:pPr>
                        <w:jc w:val="center"/>
                        <w:rPr>
                          <w:sz w:val="18"/>
                          <w:szCs w:val="18"/>
                        </w:rPr>
                      </w:pPr>
                      <w:r>
                        <w:rPr>
                          <w:sz w:val="18"/>
                          <w:szCs w:val="18"/>
                        </w:rPr>
                        <w:t>Ön izinle verilen süre içinde yükümlülüklerini yerine getiren Turizm Yatırım Belgesi almış mü</w:t>
                      </w:r>
                      <w:r w:rsidR="006F69C8">
                        <w:rPr>
                          <w:sz w:val="18"/>
                          <w:szCs w:val="18"/>
                        </w:rPr>
                        <w:t>teşebbise kesin tahsis yapılması</w:t>
                      </w:r>
                    </w:p>
                  </w:txbxContent>
                </v:textbox>
              </v:rect>
            </w:pict>
          </mc:Fallback>
        </mc:AlternateContent>
      </w:r>
    </w:p>
    <w:p w:rsidR="000D15D7" w:rsidRPr="00D7624E" w:rsidRDefault="000D15D7" w:rsidP="000D15D7">
      <w:r w:rsidRPr="008241CC">
        <w:rPr>
          <w:noProof/>
          <w:lang w:eastAsia="tr-TR"/>
        </w:rPr>
        <mc:AlternateContent>
          <mc:Choice Requires="wps">
            <w:drawing>
              <wp:anchor distT="0" distB="0" distL="114300" distR="114300" simplePos="0" relativeHeight="251668480" behindDoc="0" locked="0" layoutInCell="1" allowOverlap="1" wp14:anchorId="745FE5FB" wp14:editId="1E06B3DB">
                <wp:simplePos x="0" y="0"/>
                <wp:positionH relativeFrom="column">
                  <wp:posOffset>2834005</wp:posOffset>
                </wp:positionH>
                <wp:positionV relativeFrom="paragraph">
                  <wp:posOffset>290195</wp:posOffset>
                </wp:positionV>
                <wp:extent cx="190500" cy="295275"/>
                <wp:effectExtent l="57150" t="38100" r="38100" b="104775"/>
                <wp:wrapNone/>
                <wp:docPr id="15" name="Aşağı Ok 15"/>
                <wp:cNvGraphicFramePr/>
                <a:graphic xmlns:a="http://schemas.openxmlformats.org/drawingml/2006/main">
                  <a:graphicData uri="http://schemas.microsoft.com/office/word/2010/wordprocessingShape">
                    <wps:wsp>
                      <wps:cNvSpPr/>
                      <wps:spPr>
                        <a:xfrm>
                          <a:off x="0" y="0"/>
                          <a:ext cx="190500" cy="295275"/>
                        </a:xfrm>
                        <a:prstGeom prst="downArrow">
                          <a:avLst/>
                        </a:prstGeom>
                        <a:solidFill>
                          <a:srgbClr val="8064A2">
                            <a:lumMod val="75000"/>
                          </a:srgbClr>
                        </a:soli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A9235" id="Aşağı Ok 15" o:spid="_x0000_s1026" type="#_x0000_t67" style="position:absolute;margin-left:223.15pt;margin-top:22.85pt;width:15pt;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" adj="14632" fillcolor="#604a7b" strokecolor="#7d60a0">
                <v:shadow on="t" color="black" opacity="24903f" origin=",.5" offset="0,.55556mm"/>
              </v:shape>
            </w:pict>
          </mc:Fallback>
        </mc:AlternateContent>
      </w:r>
    </w:p>
    <w:p w:rsidR="000D15D7" w:rsidRDefault="000D15D7" w:rsidP="000D15D7">
      <w:r w:rsidRPr="008241CC">
        <w:rPr>
          <w:noProof/>
          <w:lang w:eastAsia="tr-TR"/>
        </w:rPr>
        <mc:AlternateContent>
          <mc:Choice Requires="wps">
            <w:drawing>
              <wp:anchor distT="0" distB="0" distL="114300" distR="114300" simplePos="0" relativeHeight="251667456" behindDoc="0" locked="0" layoutInCell="1" allowOverlap="1" wp14:anchorId="2D9E801C" wp14:editId="34A56C51">
                <wp:simplePos x="0" y="0"/>
                <wp:positionH relativeFrom="column">
                  <wp:posOffset>1462405</wp:posOffset>
                </wp:positionH>
                <wp:positionV relativeFrom="paragraph">
                  <wp:posOffset>264160</wp:posOffset>
                </wp:positionV>
                <wp:extent cx="2934335" cy="400050"/>
                <wp:effectExtent l="57150" t="38100" r="75565" b="95250"/>
                <wp:wrapNone/>
                <wp:docPr id="7" name="Dikdörtgen 7"/>
                <wp:cNvGraphicFramePr/>
                <a:graphic xmlns:a="http://schemas.openxmlformats.org/drawingml/2006/main">
                  <a:graphicData uri="http://schemas.microsoft.com/office/word/2010/wordprocessingShape">
                    <wps:wsp>
                      <wps:cNvSpPr/>
                      <wps:spPr>
                        <a:xfrm>
                          <a:off x="0" y="0"/>
                          <a:ext cx="2934335" cy="400050"/>
                        </a:xfrm>
                        <a:prstGeom prst="rect">
                          <a:avLst/>
                        </a:prstGeom>
                        <a:gradFill rotWithShape="1">
                          <a:gsLst>
                            <a:gs pos="0">
                              <a:srgbClr val="8064A2">
                                <a:tint val="50000"/>
                                <a:satMod val="300000"/>
                              </a:srgbClr>
                            </a:gs>
                            <a:gs pos="35000">
                              <a:srgbClr val="8064A2">
                                <a:tint val="37000"/>
                                <a:satMod val="300000"/>
                              </a:srgbClr>
                            </a:gs>
                            <a:gs pos="100000">
                              <a:srgbClr val="8064A2">
                                <a:tint val="15000"/>
                                <a:satMod val="350000"/>
                              </a:srgbClr>
                            </a:gs>
                          </a:gsLst>
                          <a:lin ang="16200000" scaled="1"/>
                        </a:gradFill>
                        <a:ln w="9525" cap="flat" cmpd="sng" algn="ctr">
                          <a:solidFill>
                            <a:srgbClr val="8064A2">
                              <a:shade val="95000"/>
                              <a:satMod val="105000"/>
                            </a:srgbClr>
                          </a:solidFill>
                          <a:prstDash val="solid"/>
                        </a:ln>
                        <a:effectLst>
                          <a:outerShdw blurRad="40000" dist="20000" dir="5400000" rotWithShape="0">
                            <a:srgbClr val="000000">
                              <a:alpha val="38000"/>
                            </a:srgbClr>
                          </a:outerShdw>
                        </a:effectLst>
                      </wps:spPr>
                      <wps:txbx>
                        <w:txbxContent>
                          <w:p w:rsidR="000D15D7" w:rsidRPr="00C32005" w:rsidRDefault="000D15D7" w:rsidP="000D15D7">
                            <w:pPr>
                              <w:jc w:val="center"/>
                              <w:rPr>
                                <w:sz w:val="18"/>
                                <w:szCs w:val="18"/>
                              </w:rPr>
                            </w:pPr>
                            <w:r>
                              <w:rPr>
                                <w:sz w:val="18"/>
                                <w:szCs w:val="18"/>
                              </w:rPr>
                              <w:t>Yatırımın Başlaması ve Tamamlanması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E801C" id="Dikdörtgen 7" o:spid="_x0000_s1031" style="position:absolute;margin-left:115.15pt;margin-top:20.8pt;width:231.0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0D15D7" w:rsidRPr="00C32005" w:rsidRDefault="000D15D7" w:rsidP="000D15D7">
                      <w:pPr>
                        <w:jc w:val="center"/>
                        <w:rPr>
                          <w:sz w:val="18"/>
                          <w:szCs w:val="18"/>
                        </w:rPr>
                      </w:pPr>
                      <w:r>
                        <w:rPr>
                          <w:sz w:val="18"/>
                          <w:szCs w:val="18"/>
                        </w:rPr>
                        <w:t>Yatırımın Başlaması ve Tamamlanması</w:t>
                      </w:r>
                    </w:p>
                  </w:txbxContent>
                </v:textbox>
              </v:rect>
            </w:pict>
          </mc:Fallback>
        </mc:AlternateContent>
      </w:r>
    </w:p>
    <w:p w:rsidR="000D15D7" w:rsidRDefault="000D15D7" w:rsidP="000D15D7"/>
    <w:p w:rsidR="006F69C8" w:rsidRDefault="006F69C8" w:rsidP="000D15D7">
      <w:pPr>
        <w:pStyle w:val="NormalWeb"/>
        <w:shd w:val="clear" w:color="auto" w:fill="FFFFFF"/>
        <w:spacing w:before="105" w:beforeAutospacing="0" w:after="0" w:afterAutospacing="0"/>
        <w:rPr>
          <w:rFonts w:asciiTheme="minorHAnsi" w:eastAsiaTheme="minorHAnsi" w:hAnsiTheme="minorHAnsi" w:cstheme="minorBidi"/>
          <w:sz w:val="22"/>
          <w:szCs w:val="22"/>
          <w:lang w:eastAsia="en-US"/>
        </w:rPr>
      </w:pPr>
    </w:p>
    <w:p w:rsidR="006F69C8" w:rsidRDefault="006F69C8" w:rsidP="006F69C8">
      <w:pPr>
        <w:pStyle w:val="NormalWeb"/>
        <w:shd w:val="clear" w:color="auto" w:fill="FFFFFF"/>
        <w:spacing w:before="105" w:beforeAutospacing="0" w:after="0" w:afterAutospacing="0"/>
        <w:jc w:val="both"/>
        <w:rPr>
          <w:rFonts w:asciiTheme="minorHAnsi" w:hAnsiTheme="minorHAnsi"/>
          <w:b/>
          <w:sz w:val="22"/>
          <w:szCs w:val="22"/>
        </w:rPr>
      </w:pPr>
    </w:p>
    <w:p w:rsidR="006F69C8" w:rsidRDefault="006F69C8" w:rsidP="006F69C8">
      <w:pPr>
        <w:pStyle w:val="NormalWeb"/>
        <w:shd w:val="clear" w:color="auto" w:fill="FFFFFF"/>
        <w:spacing w:before="105" w:beforeAutospacing="0" w:after="0" w:afterAutospacing="0"/>
        <w:jc w:val="both"/>
        <w:rPr>
          <w:rFonts w:asciiTheme="minorHAnsi" w:hAnsiTheme="minorHAnsi"/>
          <w:sz w:val="22"/>
          <w:szCs w:val="22"/>
        </w:rPr>
      </w:pPr>
      <w:r w:rsidRPr="006F69C8">
        <w:rPr>
          <w:rFonts w:asciiTheme="minorHAnsi" w:hAnsiTheme="minorHAnsi"/>
          <w:b/>
          <w:sz w:val="22"/>
          <w:szCs w:val="22"/>
        </w:rPr>
        <w:t xml:space="preserve">Kamu Taşınmazlarının Turizm Yatırımlarına Tahsisi Hakkında Yönetmelik Kapsamında </w:t>
      </w:r>
      <w:r w:rsidRPr="006F69C8">
        <w:rPr>
          <w:rFonts w:asciiTheme="minorHAnsi" w:hAnsiTheme="minorHAnsi"/>
          <w:b/>
          <w:sz w:val="22"/>
          <w:szCs w:val="22"/>
        </w:rPr>
        <w:t xml:space="preserve">Başvuru </w:t>
      </w:r>
      <w:r w:rsidRPr="006F69C8">
        <w:rPr>
          <w:rFonts w:asciiTheme="minorHAnsi" w:hAnsiTheme="minorHAnsi"/>
          <w:b/>
          <w:sz w:val="22"/>
          <w:szCs w:val="22"/>
        </w:rPr>
        <w:t>Usul Ve Esaslar</w:t>
      </w:r>
      <w:r w:rsidRPr="006F69C8">
        <w:rPr>
          <w:rFonts w:asciiTheme="minorHAnsi" w:hAnsiTheme="minorHAnsi" w:hint="eastAsia"/>
          <w:b/>
          <w:sz w:val="22"/>
          <w:szCs w:val="22"/>
        </w:rPr>
        <w:t>ı</w:t>
      </w:r>
      <w:r w:rsidRPr="006F69C8">
        <w:rPr>
          <w:rFonts w:asciiTheme="minorHAnsi" w:hAnsiTheme="minorHAnsi"/>
          <w:b/>
          <w:sz w:val="22"/>
          <w:szCs w:val="22"/>
        </w:rPr>
        <w:t xml:space="preserve"> Çerçevesinde;</w:t>
      </w:r>
      <w:r>
        <w:rPr>
          <w:rFonts w:asciiTheme="minorHAnsi" w:hAnsiTheme="minorHAnsi"/>
          <w:b/>
          <w:sz w:val="22"/>
          <w:szCs w:val="22"/>
        </w:rPr>
        <w:t xml:space="preserve"> </w:t>
      </w:r>
    </w:p>
    <w:p w:rsidR="006F69C8" w:rsidRPr="006F69C8" w:rsidRDefault="006F69C8" w:rsidP="006F69C8">
      <w:pPr>
        <w:pStyle w:val="NormalWeb"/>
        <w:shd w:val="clear" w:color="auto" w:fill="FFFFFF"/>
        <w:spacing w:before="105" w:beforeAutospacing="0" w:after="0" w:afterAutospacing="0" w:line="276" w:lineRule="auto"/>
        <w:jc w:val="both"/>
        <w:rPr>
          <w:rFonts w:asciiTheme="minorHAnsi" w:hAnsiTheme="minorHAnsi"/>
          <w:sz w:val="22"/>
          <w:szCs w:val="22"/>
        </w:rPr>
      </w:pPr>
      <w:r w:rsidRPr="006F69C8">
        <w:rPr>
          <w:rFonts w:asciiTheme="minorHAnsi" w:hAnsiTheme="minorHAnsi"/>
          <w:sz w:val="22"/>
          <w:szCs w:val="22"/>
        </w:rPr>
        <w:t xml:space="preserve">Girişimciler, bu Yönetmelik uyarınca ilan edilen taşınmazların turizm amaçlı kullanımı için müracaat </w:t>
      </w:r>
      <w:proofErr w:type="gramStart"/>
      <w:r w:rsidRPr="006F69C8">
        <w:rPr>
          <w:rFonts w:asciiTheme="minorHAnsi" w:hAnsiTheme="minorHAnsi"/>
          <w:sz w:val="22"/>
          <w:szCs w:val="22"/>
        </w:rPr>
        <w:t>süresi</w:t>
      </w:r>
      <w:proofErr w:type="gramEnd"/>
      <w:r w:rsidRPr="006F69C8">
        <w:rPr>
          <w:rFonts w:asciiTheme="minorHAnsi" w:hAnsiTheme="minorHAnsi"/>
          <w:sz w:val="22"/>
          <w:szCs w:val="22"/>
        </w:rPr>
        <w:t xml:space="preserve"> içerisinde; </w:t>
      </w:r>
    </w:p>
    <w:p w:rsidR="006F69C8" w:rsidRPr="006F69C8" w:rsidRDefault="006F69C8" w:rsidP="006F69C8">
      <w:pPr>
        <w:pStyle w:val="NormalWeb"/>
        <w:numPr>
          <w:ilvl w:val="0"/>
          <w:numId w:val="11"/>
        </w:numPr>
        <w:shd w:val="clear" w:color="auto" w:fill="FFFFFF"/>
        <w:spacing w:before="105" w:beforeAutospacing="0" w:after="0" w:afterAutospacing="0" w:line="276" w:lineRule="auto"/>
        <w:ind w:left="0" w:firstLine="567"/>
        <w:jc w:val="both"/>
        <w:rPr>
          <w:rFonts w:asciiTheme="minorHAnsi" w:hAnsiTheme="minorHAnsi"/>
          <w:sz w:val="22"/>
          <w:szCs w:val="22"/>
        </w:rPr>
      </w:pPr>
      <w:r w:rsidRPr="006F69C8">
        <w:rPr>
          <w:rFonts w:asciiTheme="minorHAnsi" w:hAnsiTheme="minorHAnsi"/>
          <w:sz w:val="22"/>
          <w:szCs w:val="22"/>
        </w:rPr>
        <w:t xml:space="preserve"> </w:t>
      </w:r>
      <w:r w:rsidRPr="006F69C8">
        <w:rPr>
          <w:rFonts w:asciiTheme="minorHAnsi" w:hAnsiTheme="minorHAnsi"/>
          <w:sz w:val="22"/>
          <w:szCs w:val="22"/>
        </w:rPr>
        <w:t xml:space="preserve">Bakanlıkça hazırlanan tahsis şartnamesinde istenilen tüm bilgi ve belgeler ile örneği şartnamede ekli beyanname ve eki formu, ilgilinin yatırımı gerçekleştirebilecek mali durumunu gösteren yeminli mali </w:t>
      </w:r>
      <w:r w:rsidRPr="006F69C8">
        <w:rPr>
          <w:rFonts w:asciiTheme="minorHAnsi" w:hAnsiTheme="minorHAnsi"/>
          <w:sz w:val="22"/>
          <w:szCs w:val="22"/>
        </w:rPr>
        <w:lastRenderedPageBreak/>
        <w:t xml:space="preserve">müşavirce veya bağımsız denetim yetkisine sahip kurumlarca hazırlanacak mali değerlendirme raporunu, </w:t>
      </w:r>
    </w:p>
    <w:p w:rsidR="006F69C8" w:rsidRPr="006F69C8" w:rsidRDefault="006F69C8" w:rsidP="006F69C8">
      <w:pPr>
        <w:pStyle w:val="NormalWeb"/>
        <w:numPr>
          <w:ilvl w:val="0"/>
          <w:numId w:val="11"/>
        </w:numPr>
        <w:shd w:val="clear" w:color="auto" w:fill="FFFFFF"/>
        <w:spacing w:before="105" w:beforeAutospacing="0" w:after="0" w:afterAutospacing="0" w:line="276" w:lineRule="auto"/>
        <w:ind w:left="0" w:firstLine="567"/>
        <w:jc w:val="both"/>
        <w:rPr>
          <w:rFonts w:asciiTheme="minorHAnsi" w:hAnsiTheme="minorHAnsi"/>
          <w:sz w:val="22"/>
          <w:szCs w:val="22"/>
        </w:rPr>
      </w:pPr>
      <w:r w:rsidRPr="006F69C8">
        <w:rPr>
          <w:rFonts w:asciiTheme="minorHAnsi" w:hAnsiTheme="minorHAnsi"/>
          <w:sz w:val="22"/>
          <w:szCs w:val="22"/>
        </w:rPr>
        <w:t xml:space="preserve"> </w:t>
      </w:r>
      <w:r w:rsidRPr="006F69C8">
        <w:rPr>
          <w:rFonts w:asciiTheme="minorHAnsi" w:hAnsiTheme="minorHAnsi"/>
          <w:sz w:val="22"/>
          <w:szCs w:val="22"/>
        </w:rPr>
        <w:t>Yatırımın gerçekleştirileceği bölgenin veya projenin niteliğine göre, tahsis yapılan ve yapılacak alanlarda gerçekleştirilecek sosyal ve teknik altyapı hizmetlerinin tamamının veya bir kısmının yapımının veya maliyetinin karşılanması için Bakanlıkça tespit edilecek payın karşılanacağına ve ayrıca tahsis şartnamesinde belirtilen diğer tüm koşulların kabul</w:t>
      </w:r>
      <w:r w:rsidRPr="006F69C8">
        <w:rPr>
          <w:rFonts w:asciiTheme="minorHAnsi" w:hAnsiTheme="minorHAnsi"/>
          <w:sz w:val="22"/>
          <w:szCs w:val="22"/>
        </w:rPr>
        <w:t xml:space="preserve"> </w:t>
      </w:r>
      <w:r w:rsidRPr="006F69C8">
        <w:rPr>
          <w:rFonts w:asciiTheme="minorHAnsi" w:hAnsiTheme="minorHAnsi"/>
          <w:sz w:val="22"/>
          <w:szCs w:val="22"/>
        </w:rPr>
        <w:t xml:space="preserve">edildiğine ve yerine getirileceğine ilişkin noter tasdikli taahhütnameyi, </w:t>
      </w:r>
    </w:p>
    <w:p w:rsidR="006F69C8" w:rsidRPr="006F69C8" w:rsidRDefault="006F69C8" w:rsidP="006F69C8">
      <w:pPr>
        <w:pStyle w:val="NormalWeb"/>
        <w:shd w:val="clear" w:color="auto" w:fill="FFFFFF"/>
        <w:spacing w:before="105" w:beforeAutospacing="0" w:after="0" w:afterAutospacing="0" w:line="276" w:lineRule="auto"/>
        <w:ind w:left="567"/>
        <w:jc w:val="both"/>
        <w:rPr>
          <w:rFonts w:asciiTheme="minorHAnsi" w:hAnsiTheme="minorHAnsi"/>
          <w:sz w:val="22"/>
          <w:szCs w:val="22"/>
        </w:rPr>
      </w:pPr>
      <w:r w:rsidRPr="006F69C8">
        <w:rPr>
          <w:rFonts w:asciiTheme="minorHAnsi" w:hAnsiTheme="minorHAnsi"/>
          <w:sz w:val="22"/>
          <w:szCs w:val="22"/>
        </w:rPr>
        <w:t xml:space="preserve">Bakanlığa vermekle ve tebligat adresini bildirmekle yükümlüdür. </w:t>
      </w:r>
    </w:p>
    <w:p w:rsidR="003E13D1" w:rsidRPr="006F69C8" w:rsidRDefault="003E13D1" w:rsidP="00612256">
      <w:pPr>
        <w:pStyle w:val="NormalWeb"/>
        <w:shd w:val="clear" w:color="auto" w:fill="FFFFFF"/>
        <w:tabs>
          <w:tab w:val="left" w:pos="567"/>
        </w:tabs>
        <w:spacing w:before="105" w:beforeAutospacing="0" w:after="0" w:afterAutospacing="0"/>
        <w:rPr>
          <w:rFonts w:asciiTheme="minorHAnsi" w:hAnsiTheme="minorHAnsi"/>
          <w:color w:val="1A1A1A"/>
          <w:sz w:val="22"/>
          <w:szCs w:val="22"/>
        </w:rPr>
      </w:pPr>
    </w:p>
    <w:p w:rsidR="003E13D1" w:rsidRPr="006F69C8" w:rsidRDefault="003E13D1" w:rsidP="003E13D1">
      <w:pPr>
        <w:pStyle w:val="NormalWeb"/>
        <w:shd w:val="clear" w:color="auto" w:fill="FFFFFF"/>
        <w:tabs>
          <w:tab w:val="left" w:pos="567"/>
        </w:tabs>
        <w:spacing w:before="105" w:beforeAutospacing="0" w:after="0" w:afterAutospacing="0"/>
        <w:ind w:firstLine="284"/>
        <w:rPr>
          <w:rFonts w:asciiTheme="minorHAnsi" w:hAnsiTheme="minorHAnsi"/>
          <w:sz w:val="22"/>
          <w:szCs w:val="22"/>
        </w:rPr>
      </w:pPr>
    </w:p>
    <w:p w:rsidR="0073033C" w:rsidRPr="006F69C8" w:rsidRDefault="0073033C" w:rsidP="00A676A6">
      <w:pPr>
        <w:pStyle w:val="NormalWeb"/>
        <w:shd w:val="clear" w:color="auto" w:fill="FFFFFF"/>
        <w:tabs>
          <w:tab w:val="left" w:pos="567"/>
        </w:tabs>
        <w:spacing w:before="105" w:beforeAutospacing="0" w:after="0" w:afterAutospacing="0"/>
        <w:ind w:firstLine="284"/>
        <w:rPr>
          <w:rFonts w:asciiTheme="minorHAnsi" w:hAnsiTheme="minorHAnsi"/>
          <w:sz w:val="22"/>
          <w:szCs w:val="22"/>
        </w:rPr>
      </w:pPr>
    </w:p>
    <w:sectPr w:rsidR="0073033C" w:rsidRPr="006F69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altName w:val="Calibri Light"/>
    <w:panose1 w:val="020F0502020204030204"/>
    <w:charset w:val="00"/>
    <w:family w:val="roman"/>
    <w:notTrueType/>
    <w:pitch w:val="default"/>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altName w:val="Palatino Linotype"/>
    <w:panose1 w:val="02040503050406030204"/>
    <w:charset w:val="A2"/>
    <w:family w:val="roman"/>
    <w:pitch w:val="variable"/>
    <w:sig w:usb0="00000001"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C767B"/>
    <w:multiLevelType w:val="hybridMultilevel"/>
    <w:tmpl w:val="68CE27B6"/>
    <w:lvl w:ilvl="0" w:tplc="B98CC0A0">
      <w:start w:val="1"/>
      <w:numFmt w:val="lowerLetter"/>
      <w:lvlText w:val="%1)"/>
      <w:lvlJc w:val="left"/>
      <w:pPr>
        <w:ind w:left="945" w:hanging="360"/>
      </w:pPr>
      <w:rPr>
        <w:rFonts w:hint="default"/>
      </w:rPr>
    </w:lvl>
    <w:lvl w:ilvl="1" w:tplc="041F0019" w:tentative="1">
      <w:start w:val="1"/>
      <w:numFmt w:val="lowerLetter"/>
      <w:lvlText w:val="%2."/>
      <w:lvlJc w:val="left"/>
      <w:pPr>
        <w:ind w:left="1665" w:hanging="360"/>
      </w:pPr>
    </w:lvl>
    <w:lvl w:ilvl="2" w:tplc="041F001B" w:tentative="1">
      <w:start w:val="1"/>
      <w:numFmt w:val="lowerRoman"/>
      <w:lvlText w:val="%3."/>
      <w:lvlJc w:val="right"/>
      <w:pPr>
        <w:ind w:left="2385" w:hanging="180"/>
      </w:pPr>
    </w:lvl>
    <w:lvl w:ilvl="3" w:tplc="041F000F" w:tentative="1">
      <w:start w:val="1"/>
      <w:numFmt w:val="decimal"/>
      <w:lvlText w:val="%4."/>
      <w:lvlJc w:val="left"/>
      <w:pPr>
        <w:ind w:left="3105" w:hanging="360"/>
      </w:pPr>
    </w:lvl>
    <w:lvl w:ilvl="4" w:tplc="041F0019" w:tentative="1">
      <w:start w:val="1"/>
      <w:numFmt w:val="lowerLetter"/>
      <w:lvlText w:val="%5."/>
      <w:lvlJc w:val="left"/>
      <w:pPr>
        <w:ind w:left="3825" w:hanging="360"/>
      </w:pPr>
    </w:lvl>
    <w:lvl w:ilvl="5" w:tplc="041F001B" w:tentative="1">
      <w:start w:val="1"/>
      <w:numFmt w:val="lowerRoman"/>
      <w:lvlText w:val="%6."/>
      <w:lvlJc w:val="right"/>
      <w:pPr>
        <w:ind w:left="4545" w:hanging="180"/>
      </w:pPr>
    </w:lvl>
    <w:lvl w:ilvl="6" w:tplc="041F000F" w:tentative="1">
      <w:start w:val="1"/>
      <w:numFmt w:val="decimal"/>
      <w:lvlText w:val="%7."/>
      <w:lvlJc w:val="left"/>
      <w:pPr>
        <w:ind w:left="5265" w:hanging="360"/>
      </w:pPr>
    </w:lvl>
    <w:lvl w:ilvl="7" w:tplc="041F0019" w:tentative="1">
      <w:start w:val="1"/>
      <w:numFmt w:val="lowerLetter"/>
      <w:lvlText w:val="%8."/>
      <w:lvlJc w:val="left"/>
      <w:pPr>
        <w:ind w:left="5985" w:hanging="360"/>
      </w:pPr>
    </w:lvl>
    <w:lvl w:ilvl="8" w:tplc="041F001B" w:tentative="1">
      <w:start w:val="1"/>
      <w:numFmt w:val="lowerRoman"/>
      <w:lvlText w:val="%9."/>
      <w:lvlJc w:val="right"/>
      <w:pPr>
        <w:ind w:left="6705" w:hanging="180"/>
      </w:pPr>
    </w:lvl>
  </w:abstractNum>
  <w:abstractNum w:abstractNumId="1" w15:restartNumberingAfterBreak="0">
    <w:nsid w:val="1D422B1C"/>
    <w:multiLevelType w:val="hybridMultilevel"/>
    <w:tmpl w:val="CD2A5D90"/>
    <w:lvl w:ilvl="0" w:tplc="BD1EAE92">
      <w:numFmt w:val="bullet"/>
      <w:lvlText w:val="-"/>
      <w:lvlJc w:val="left"/>
      <w:pPr>
        <w:ind w:left="720" w:hanging="360"/>
      </w:pPr>
      <w:rPr>
        <w:rFonts w:ascii="Calibri" w:eastAsia="Times New Roman"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D520F31"/>
    <w:multiLevelType w:val="multilevel"/>
    <w:tmpl w:val="14AE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9B099F"/>
    <w:multiLevelType w:val="hybridMultilevel"/>
    <w:tmpl w:val="8F72A66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DE2CDA"/>
    <w:multiLevelType w:val="hybridMultilevel"/>
    <w:tmpl w:val="48C05F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01313C0"/>
    <w:multiLevelType w:val="hybridMultilevel"/>
    <w:tmpl w:val="DC4C0A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7DA739E"/>
    <w:multiLevelType w:val="hybridMultilevel"/>
    <w:tmpl w:val="A3FA201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3BE1278"/>
    <w:multiLevelType w:val="hybridMultilevel"/>
    <w:tmpl w:val="3F60D43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47D047CE"/>
    <w:multiLevelType w:val="hybridMultilevel"/>
    <w:tmpl w:val="E22C5716"/>
    <w:lvl w:ilvl="0" w:tplc="440E237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15:restartNumberingAfterBreak="0">
    <w:nsid w:val="57411BAC"/>
    <w:multiLevelType w:val="hybridMultilevel"/>
    <w:tmpl w:val="C09C9936"/>
    <w:lvl w:ilvl="0" w:tplc="720A629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93A29F7"/>
    <w:multiLevelType w:val="hybridMultilevel"/>
    <w:tmpl w:val="5CFEEC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A903C7D"/>
    <w:multiLevelType w:val="hybridMultilevel"/>
    <w:tmpl w:val="821AC48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0"/>
  </w:num>
  <w:num w:numId="4">
    <w:abstractNumId w:val="2"/>
  </w:num>
  <w:num w:numId="5">
    <w:abstractNumId w:val="6"/>
  </w:num>
  <w:num w:numId="6">
    <w:abstractNumId w:val="1"/>
  </w:num>
  <w:num w:numId="7">
    <w:abstractNumId w:val="10"/>
  </w:num>
  <w:num w:numId="8">
    <w:abstractNumId w:val="11"/>
  </w:num>
  <w:num w:numId="9">
    <w:abstractNumId w:val="5"/>
  </w:num>
  <w:num w:numId="10">
    <w:abstractNumId w:val="3"/>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999"/>
    <w:rsid w:val="000234D4"/>
    <w:rsid w:val="00070D88"/>
    <w:rsid w:val="000D15D7"/>
    <w:rsid w:val="000E3238"/>
    <w:rsid w:val="00235C6A"/>
    <w:rsid w:val="002D568F"/>
    <w:rsid w:val="003E13D1"/>
    <w:rsid w:val="004370B6"/>
    <w:rsid w:val="00580465"/>
    <w:rsid w:val="005806D0"/>
    <w:rsid w:val="00590999"/>
    <w:rsid w:val="00612256"/>
    <w:rsid w:val="006B76E3"/>
    <w:rsid w:val="006D57BC"/>
    <w:rsid w:val="006D6B7B"/>
    <w:rsid w:val="006F69C8"/>
    <w:rsid w:val="0073033C"/>
    <w:rsid w:val="0075173E"/>
    <w:rsid w:val="007815A9"/>
    <w:rsid w:val="00802756"/>
    <w:rsid w:val="00922D2E"/>
    <w:rsid w:val="00990269"/>
    <w:rsid w:val="009B0056"/>
    <w:rsid w:val="00A676A6"/>
    <w:rsid w:val="00B56AEB"/>
    <w:rsid w:val="00BF111F"/>
    <w:rsid w:val="00CC2164"/>
    <w:rsid w:val="00D619FA"/>
    <w:rsid w:val="00D7624E"/>
    <w:rsid w:val="00E0298C"/>
    <w:rsid w:val="00EC15CA"/>
    <w:rsid w:val="00F27EA1"/>
    <w:rsid w:val="00FE2C3D"/>
    <w:rsid w:val="00FF25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150FFE-BB0F-43BC-A3AA-81A47650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9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909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0999"/>
    <w:rPr>
      <w:rFonts w:ascii="Tahoma" w:hAnsi="Tahoma" w:cs="Tahoma"/>
      <w:sz w:val="16"/>
      <w:szCs w:val="16"/>
    </w:rPr>
  </w:style>
  <w:style w:type="paragraph" w:styleId="NormalWeb">
    <w:name w:val="Normal (Web)"/>
    <w:basedOn w:val="Normal"/>
    <w:uiPriority w:val="99"/>
    <w:unhideWhenUsed/>
    <w:rsid w:val="00D762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D568F"/>
  </w:style>
  <w:style w:type="character" w:styleId="Kpr">
    <w:name w:val="Hyperlink"/>
    <w:basedOn w:val="VarsaylanParagrafYazTipi"/>
    <w:uiPriority w:val="99"/>
    <w:unhideWhenUsed/>
    <w:rsid w:val="00EC15CA"/>
    <w:rPr>
      <w:color w:val="0000FF" w:themeColor="hyperlink"/>
      <w:u w:val="single"/>
    </w:rPr>
  </w:style>
  <w:style w:type="paragraph" w:styleId="ListeParagraf">
    <w:name w:val="List Paragraph"/>
    <w:basedOn w:val="Normal"/>
    <w:uiPriority w:val="34"/>
    <w:qFormat/>
    <w:rsid w:val="000D1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29600">
      <w:bodyDiv w:val="1"/>
      <w:marLeft w:val="0"/>
      <w:marRight w:val="0"/>
      <w:marTop w:val="0"/>
      <w:marBottom w:val="0"/>
      <w:divBdr>
        <w:top w:val="none" w:sz="0" w:space="0" w:color="auto"/>
        <w:left w:val="none" w:sz="0" w:space="0" w:color="auto"/>
        <w:bottom w:val="none" w:sz="0" w:space="0" w:color="auto"/>
        <w:right w:val="none" w:sz="0" w:space="0" w:color="auto"/>
      </w:divBdr>
    </w:div>
    <w:div w:id="444227924">
      <w:bodyDiv w:val="1"/>
      <w:marLeft w:val="0"/>
      <w:marRight w:val="0"/>
      <w:marTop w:val="0"/>
      <w:marBottom w:val="0"/>
      <w:divBdr>
        <w:top w:val="none" w:sz="0" w:space="0" w:color="auto"/>
        <w:left w:val="none" w:sz="0" w:space="0" w:color="auto"/>
        <w:bottom w:val="none" w:sz="0" w:space="0" w:color="auto"/>
        <w:right w:val="none" w:sz="0" w:space="0" w:color="auto"/>
      </w:divBdr>
    </w:div>
    <w:div w:id="551767266">
      <w:bodyDiv w:val="1"/>
      <w:marLeft w:val="0"/>
      <w:marRight w:val="0"/>
      <w:marTop w:val="0"/>
      <w:marBottom w:val="0"/>
      <w:divBdr>
        <w:top w:val="none" w:sz="0" w:space="0" w:color="auto"/>
        <w:left w:val="none" w:sz="0" w:space="0" w:color="auto"/>
        <w:bottom w:val="none" w:sz="0" w:space="0" w:color="auto"/>
        <w:right w:val="none" w:sz="0" w:space="0" w:color="auto"/>
      </w:divBdr>
      <w:divsChild>
        <w:div w:id="1369912781">
          <w:marLeft w:val="0"/>
          <w:marRight w:val="0"/>
          <w:marTop w:val="0"/>
          <w:marBottom w:val="0"/>
          <w:divBdr>
            <w:top w:val="none" w:sz="0" w:space="0" w:color="auto"/>
            <w:left w:val="none" w:sz="0" w:space="0" w:color="auto"/>
            <w:bottom w:val="none" w:sz="0" w:space="0" w:color="auto"/>
            <w:right w:val="none" w:sz="0" w:space="0" w:color="auto"/>
          </w:divBdr>
        </w:div>
      </w:divsChild>
    </w:div>
    <w:div w:id="730345901">
      <w:bodyDiv w:val="1"/>
      <w:marLeft w:val="0"/>
      <w:marRight w:val="0"/>
      <w:marTop w:val="0"/>
      <w:marBottom w:val="0"/>
      <w:divBdr>
        <w:top w:val="none" w:sz="0" w:space="0" w:color="auto"/>
        <w:left w:val="none" w:sz="0" w:space="0" w:color="auto"/>
        <w:bottom w:val="none" w:sz="0" w:space="0" w:color="auto"/>
        <w:right w:val="none" w:sz="0" w:space="0" w:color="auto"/>
      </w:divBdr>
    </w:div>
    <w:div w:id="1242301631">
      <w:bodyDiv w:val="1"/>
      <w:marLeft w:val="0"/>
      <w:marRight w:val="0"/>
      <w:marTop w:val="0"/>
      <w:marBottom w:val="0"/>
      <w:divBdr>
        <w:top w:val="none" w:sz="0" w:space="0" w:color="auto"/>
        <w:left w:val="none" w:sz="0" w:space="0" w:color="auto"/>
        <w:bottom w:val="none" w:sz="0" w:space="0" w:color="auto"/>
        <w:right w:val="none" w:sz="0" w:space="0" w:color="auto"/>
      </w:divBdr>
    </w:div>
    <w:div w:id="14303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yigm.kulturturizm.gov.tr/eski2yeni/3/43128" TargetMode="External"/><Relationship Id="rId3" Type="http://schemas.openxmlformats.org/officeDocument/2006/relationships/settings" Target="settings.xml"/><Relationship Id="rId7" Type="http://schemas.openxmlformats.org/officeDocument/2006/relationships/hyperlink" Target="http://yigm.kulturturizm.gov.tr/eski2yeni/3/431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igm.kulturturizm.gov.tr/eski2yeni/3/43127" TargetMode="External"/><Relationship Id="rId5" Type="http://schemas.openxmlformats.org/officeDocument/2006/relationships/hyperlink" Target="http://yigm.kulturturizm.gov.tr/eski2yeni/3/4312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639</Words>
  <Characters>3644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Ayşe Esin BAŞKAN</cp:lastModifiedBy>
  <cp:revision>7</cp:revision>
  <dcterms:created xsi:type="dcterms:W3CDTF">2021-03-08T06:50:00Z</dcterms:created>
  <dcterms:modified xsi:type="dcterms:W3CDTF">2021-03-09T12:14:00Z</dcterms:modified>
</cp:coreProperties>
</file>